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DF" w:rsidRPr="00FD635B" w:rsidRDefault="00E31DDF" w:rsidP="00E31DDF">
      <w:pPr>
        <w:tabs>
          <w:tab w:val="left" w:pos="5245"/>
          <w:tab w:val="left" w:pos="5954"/>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xml:space="preserve">Маңғыстау облысы әкімдігінің 2018 жылғы «28» мамырдағы </w:t>
      </w:r>
    </w:p>
    <w:p w:rsidR="00E31DDF" w:rsidRPr="00FD635B" w:rsidRDefault="00E31DDF" w:rsidP="00E31DDF">
      <w:pPr>
        <w:tabs>
          <w:tab w:val="left" w:pos="5245"/>
          <w:tab w:val="left" w:pos="5954"/>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121 қаулысына  10-қосымша</w:t>
      </w:r>
      <w:r w:rsidRPr="00FD635B">
        <w:rPr>
          <w:rFonts w:ascii="Times New Roman" w:hAnsi="Times New Roman"/>
          <w:sz w:val="28"/>
          <w:szCs w:val="28"/>
          <w:lang w:val="kk-KZ"/>
        </w:rPr>
        <w:tab/>
      </w:r>
    </w:p>
    <w:p w:rsidR="00E31DDF" w:rsidRDefault="00E31DDF" w:rsidP="00E31DDF">
      <w:pPr>
        <w:tabs>
          <w:tab w:val="left" w:pos="5245"/>
        </w:tabs>
        <w:spacing w:after="0" w:line="240" w:lineRule="auto"/>
        <w:ind w:left="5103"/>
        <w:contextualSpacing/>
        <w:jc w:val="both"/>
        <w:rPr>
          <w:rFonts w:ascii="Times New Roman" w:hAnsi="Times New Roman"/>
          <w:sz w:val="28"/>
          <w:szCs w:val="28"/>
          <w:lang w:val="kk-KZ"/>
        </w:rPr>
      </w:pPr>
    </w:p>
    <w:p w:rsidR="00E31DDF" w:rsidRDefault="00E31DDF" w:rsidP="00E31DDF">
      <w:pPr>
        <w:tabs>
          <w:tab w:val="left" w:pos="5245"/>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xml:space="preserve">Маңғыстау облысы әкімдігінің 2015 жылғы «28» қазандағы        </w:t>
      </w:r>
    </w:p>
    <w:p w:rsidR="00E31DDF" w:rsidRPr="00FD635B" w:rsidRDefault="00E31DDF" w:rsidP="00E31DDF">
      <w:pPr>
        <w:tabs>
          <w:tab w:val="left" w:pos="5245"/>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332 қаулысымен бекітілген</w:t>
      </w:r>
    </w:p>
    <w:p w:rsidR="00E31DDF" w:rsidRPr="00FD635B" w:rsidRDefault="00E31DDF" w:rsidP="00E31DDF">
      <w:pPr>
        <w:tabs>
          <w:tab w:val="left" w:pos="5704"/>
        </w:tabs>
        <w:spacing w:after="0" w:line="240" w:lineRule="auto"/>
        <w:contextualSpacing/>
        <w:jc w:val="both"/>
        <w:rPr>
          <w:rFonts w:ascii="Times New Roman" w:hAnsi="Times New Roman"/>
          <w:sz w:val="28"/>
          <w:szCs w:val="28"/>
          <w:lang w:val="kk-KZ"/>
        </w:rPr>
      </w:pPr>
    </w:p>
    <w:p w:rsidR="00E31DDF" w:rsidRPr="00FD635B" w:rsidRDefault="00E31DDF" w:rsidP="00E31DDF">
      <w:pPr>
        <w:tabs>
          <w:tab w:val="left" w:pos="5704"/>
        </w:tabs>
        <w:spacing w:after="0" w:line="240" w:lineRule="auto"/>
        <w:contextualSpacing/>
        <w:jc w:val="both"/>
        <w:rPr>
          <w:rFonts w:ascii="Times New Roman" w:hAnsi="Times New Roman"/>
          <w:sz w:val="28"/>
          <w:szCs w:val="28"/>
          <w:lang w:val="kk-KZ"/>
        </w:rPr>
      </w:pPr>
    </w:p>
    <w:p w:rsidR="00E31DDF" w:rsidRPr="00FD635B" w:rsidRDefault="00E31DDF" w:rsidP="00E31DDF">
      <w:pPr>
        <w:spacing w:after="0" w:line="240" w:lineRule="auto"/>
        <w:ind w:left="-108"/>
        <w:jc w:val="center"/>
        <w:rPr>
          <w:rFonts w:ascii="Times New Roman" w:hAnsi="Times New Roman"/>
          <w:b/>
          <w:sz w:val="28"/>
          <w:szCs w:val="28"/>
          <w:lang w:val="kk-KZ"/>
        </w:rPr>
      </w:pPr>
      <w:r w:rsidRPr="00FD635B">
        <w:rPr>
          <w:rFonts w:ascii="Times New Roman" w:hAnsi="Times New Roman"/>
          <w:b/>
          <w:sz w:val="28"/>
          <w:szCs w:val="28"/>
          <w:lang w:val="kk-KZ"/>
        </w:rPr>
        <w:t>«Бала асырап алуға тілек білдірген адамдарды есепке қою» мемлекеттік көрсетілетін қызмет регламенті</w:t>
      </w:r>
    </w:p>
    <w:p w:rsidR="00E31DDF" w:rsidRPr="00FD635B" w:rsidRDefault="00E31DDF" w:rsidP="00E31DDF">
      <w:pPr>
        <w:spacing w:after="0" w:line="240" w:lineRule="auto"/>
        <w:ind w:left="-108"/>
        <w:jc w:val="center"/>
        <w:rPr>
          <w:rFonts w:ascii="Times New Roman" w:hAnsi="Times New Roman"/>
          <w:b/>
          <w:sz w:val="28"/>
          <w:szCs w:val="28"/>
          <w:lang w:val="kk-KZ"/>
        </w:rPr>
      </w:pPr>
    </w:p>
    <w:p w:rsidR="00E31DDF" w:rsidRPr="00FD635B" w:rsidRDefault="00E31DDF" w:rsidP="00E31DDF">
      <w:pPr>
        <w:spacing w:after="0" w:line="240" w:lineRule="auto"/>
        <w:ind w:left="-108"/>
        <w:jc w:val="center"/>
        <w:rPr>
          <w:rFonts w:ascii="Times New Roman" w:hAnsi="Times New Roman"/>
          <w:sz w:val="28"/>
          <w:szCs w:val="28"/>
          <w:lang w:val="kk-KZ"/>
        </w:rPr>
      </w:pPr>
    </w:p>
    <w:p w:rsidR="00E31DDF" w:rsidRPr="00FD635B" w:rsidRDefault="00E31DDF" w:rsidP="00E31DDF">
      <w:pPr>
        <w:spacing w:after="0" w:line="240" w:lineRule="auto"/>
        <w:ind w:left="-108"/>
        <w:jc w:val="center"/>
        <w:rPr>
          <w:rFonts w:ascii="Times New Roman" w:hAnsi="Times New Roman"/>
          <w:b/>
          <w:sz w:val="28"/>
          <w:szCs w:val="28"/>
          <w:lang w:val="kk-KZ"/>
        </w:rPr>
      </w:pPr>
      <w:bookmarkStart w:id="0" w:name="z563"/>
      <w:r w:rsidRPr="00FD635B">
        <w:rPr>
          <w:rFonts w:ascii="Times New Roman" w:hAnsi="Times New Roman"/>
          <w:b/>
          <w:sz w:val="28"/>
          <w:szCs w:val="28"/>
          <w:lang w:val="kk-KZ"/>
        </w:rPr>
        <w:t>1. Жалпы ережелер</w:t>
      </w:r>
    </w:p>
    <w:p w:rsidR="00E31DDF" w:rsidRPr="00FD635B" w:rsidRDefault="00E31DDF" w:rsidP="00E31DDF">
      <w:pPr>
        <w:spacing w:after="0" w:line="240" w:lineRule="auto"/>
        <w:ind w:left="-108"/>
        <w:jc w:val="both"/>
        <w:rPr>
          <w:rFonts w:ascii="Times New Roman" w:hAnsi="Times New Roman"/>
          <w:sz w:val="28"/>
          <w:szCs w:val="28"/>
          <w:lang w:val="kk-KZ"/>
        </w:rPr>
      </w:pPr>
      <w:bookmarkStart w:id="1" w:name="z564"/>
      <w:bookmarkEnd w:id="0"/>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 xml:space="preserve">1. «Бала асырап алуға тілек білдірген адамдарды есепке алу» мемлекеттік көрсетілетін қызметі (бұдан әрі – мемлекеттік көрсетілетін қызмет) </w:t>
      </w:r>
      <w:bookmarkEnd w:id="1"/>
      <w:r w:rsidRPr="00FD635B">
        <w:rPr>
          <w:rFonts w:ascii="Times New Roman" w:hAnsi="Times New Roman"/>
          <w:sz w:val="28"/>
          <w:szCs w:val="28"/>
          <w:lang w:val="kk-KZ"/>
        </w:rPr>
        <w:t>Маңғыстау облысы қалаларының, аудандардың жергілікті атқарушы органдарымен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 11184 болып тіркелген)</w:t>
      </w:r>
      <w:bookmarkStart w:id="2" w:name="z565"/>
      <w:r w:rsidRPr="00FD635B">
        <w:rPr>
          <w:rFonts w:ascii="Times New Roman" w:hAnsi="Times New Roman"/>
          <w:sz w:val="28"/>
          <w:szCs w:val="28"/>
          <w:lang w:val="kk-KZ"/>
        </w:rPr>
        <w:t xml:space="preserve"> бекітілген «Бала асырап алуға тілек білдірген адамдарды есепке қою» мемлекеттік көрсетілетін қызмет стандартының (бұдан әрі – Стандарт) негізінде көрсетіледі.</w:t>
      </w:r>
      <w:bookmarkStart w:id="3" w:name="z566"/>
      <w:bookmarkEnd w:id="2"/>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Өтініштерді қабылдау және мемлекеттік қызмет көрсетудің нәтижелерін беру:</w:t>
      </w:r>
      <w:bookmarkStart w:id="4" w:name="z567"/>
      <w:bookmarkEnd w:id="3"/>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кеңсесі;</w:t>
      </w:r>
      <w:bookmarkStart w:id="5" w:name="z568"/>
      <w:bookmarkEnd w:id="4"/>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«электрондық үкіметтің»  www.egov.kz веб-порталы (бұдан әрі</w:t>
      </w:r>
      <w:r>
        <w:rPr>
          <w:rFonts w:ascii="Times New Roman" w:hAnsi="Times New Roman"/>
          <w:sz w:val="28"/>
          <w:szCs w:val="28"/>
          <w:lang w:val="kk-KZ"/>
        </w:rPr>
        <w:t xml:space="preserve"> </w:t>
      </w:r>
      <w:r w:rsidRPr="00FD635B">
        <w:rPr>
          <w:rFonts w:ascii="Times New Roman" w:hAnsi="Times New Roman"/>
          <w:sz w:val="28"/>
          <w:szCs w:val="28"/>
          <w:lang w:val="kk-KZ"/>
        </w:rPr>
        <w:t> – портал) арқылы жүзеге асырылады.</w:t>
      </w:r>
      <w:bookmarkStart w:id="6" w:name="z569"/>
      <w:bookmarkEnd w:id="5"/>
    </w:p>
    <w:p w:rsidR="00E31DDF" w:rsidRPr="00FD635B" w:rsidRDefault="00E31DDF" w:rsidP="00E31DDF">
      <w:pPr>
        <w:spacing w:after="0" w:line="240" w:lineRule="auto"/>
        <w:ind w:left="-108" w:firstLine="743"/>
        <w:jc w:val="both"/>
        <w:rPr>
          <w:rFonts w:ascii="Times New Roman" w:hAnsi="Times New Roman"/>
          <w:sz w:val="28"/>
          <w:szCs w:val="28"/>
          <w:lang w:val="kk-KZ"/>
        </w:rPr>
      </w:pPr>
      <w:bookmarkStart w:id="7" w:name="z570"/>
      <w:bookmarkEnd w:id="6"/>
      <w:r w:rsidRPr="00FD635B">
        <w:rPr>
          <w:rFonts w:ascii="Times New Roman" w:hAnsi="Times New Roman"/>
          <w:sz w:val="28"/>
          <w:szCs w:val="28"/>
          <w:lang w:val="kk-KZ"/>
        </w:rPr>
        <w:t>Мемлекеттік қызмет жеке тұлғаларға (бұдан әрі – көрсетілетін қызметті алушы) тегін көрсетіледі.</w:t>
      </w:r>
      <w:bookmarkStart w:id="8" w:name="z571"/>
      <w:bookmarkEnd w:id="7"/>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Мемлекеттік қызмет көрсету нысаны: электрондық (ішінара автоматтандырылған) және (немесе) қағаз жүзінде.</w:t>
      </w:r>
      <w:bookmarkStart w:id="9" w:name="z572"/>
      <w:bookmarkEnd w:id="8"/>
    </w:p>
    <w:p w:rsidR="00E31DDF" w:rsidRPr="00FD635B" w:rsidRDefault="00E31DDF" w:rsidP="00E31DDF">
      <w:pPr>
        <w:spacing w:after="0" w:line="240" w:lineRule="auto"/>
        <w:ind w:firstLine="708"/>
        <w:jc w:val="both"/>
        <w:rPr>
          <w:rFonts w:ascii="Times New Roman" w:hAnsi="Times New Roman"/>
          <w:sz w:val="28"/>
          <w:szCs w:val="28"/>
          <w:lang w:val="kk-KZ"/>
        </w:rPr>
      </w:pPr>
      <w:bookmarkStart w:id="10" w:name="z573"/>
      <w:bookmarkEnd w:id="9"/>
      <w:r w:rsidRPr="00FD635B">
        <w:rPr>
          <w:rFonts w:ascii="Times New Roman" w:hAnsi="Times New Roman"/>
          <w:sz w:val="28"/>
          <w:szCs w:val="28"/>
          <w:lang w:val="kk-KZ"/>
        </w:rPr>
        <w:t>3. Мемлекеттік қызмет көрсетудің нәтижесі</w:t>
      </w:r>
      <w:bookmarkStart w:id="11" w:name="z576"/>
      <w:bookmarkEnd w:id="10"/>
      <w:r w:rsidRPr="00FD635B">
        <w:rPr>
          <w:rFonts w:ascii="Times New Roman" w:hAnsi="Times New Roman"/>
          <w:sz w:val="28"/>
          <w:szCs w:val="28"/>
          <w:lang w:val="kk-KZ"/>
        </w:rPr>
        <w:t>:</w:t>
      </w:r>
      <w:bookmarkStart w:id="12" w:name="z725"/>
      <w:r w:rsidRPr="00FD635B">
        <w:rPr>
          <w:rFonts w:ascii="Times New Roman" w:hAnsi="Times New Roman"/>
          <w:sz w:val="28"/>
          <w:szCs w:val="28"/>
          <w:lang w:val="kk-KZ"/>
        </w:rPr>
        <w:t xml:space="preserve"> </w:t>
      </w:r>
    </w:p>
    <w:p w:rsidR="00E31DDF" w:rsidRPr="00FD635B" w:rsidRDefault="00E31DDF" w:rsidP="00E31DDF">
      <w:pPr>
        <w:spacing w:after="0" w:line="240" w:lineRule="auto"/>
        <w:ind w:firstLine="708"/>
        <w:jc w:val="both"/>
        <w:rPr>
          <w:rFonts w:ascii="Times New Roman" w:hAnsi="Times New Roman"/>
          <w:sz w:val="28"/>
          <w:szCs w:val="28"/>
          <w:lang w:val="kk-KZ"/>
        </w:rPr>
      </w:pPr>
      <w:r w:rsidRPr="00FD635B">
        <w:rPr>
          <w:rFonts w:ascii="Times New Roman" w:hAnsi="Times New Roman"/>
          <w:sz w:val="28"/>
          <w:szCs w:val="28"/>
          <w:lang w:val="kk-KZ"/>
        </w:rPr>
        <w:t xml:space="preserve">Көрсетілетін қызметті берушіге жүгінген кезде – Стандарттың                                   1-қосымшасына сәйкес нысан бойынша бала асырап алуға үміткер(лер) болу мүмкіндігі (мүмкін еместігі) туралы қорытынды </w:t>
      </w:r>
      <w:bookmarkStart w:id="13" w:name="z726"/>
      <w:bookmarkEnd w:id="12"/>
      <w:r w:rsidRPr="00FD635B">
        <w:rPr>
          <w:rFonts w:ascii="Times New Roman" w:hAnsi="Times New Roman"/>
          <w:sz w:val="28"/>
          <w:szCs w:val="28"/>
          <w:lang w:val="kk-KZ"/>
        </w:rPr>
        <w:t>не Стандарттың                                       10-тармағында көрсетілген негіздер бойынша мемлекеттік қызмет көрсетуден бас тарту туралы дәлелді жауап.</w:t>
      </w:r>
    </w:p>
    <w:p w:rsidR="00E31DDF" w:rsidRPr="00FD635B" w:rsidRDefault="00E31DDF" w:rsidP="00E31DDF">
      <w:pPr>
        <w:spacing w:after="0" w:line="240" w:lineRule="auto"/>
        <w:ind w:firstLine="708"/>
        <w:jc w:val="both"/>
        <w:rPr>
          <w:rFonts w:ascii="Times New Roman" w:hAnsi="Times New Roman"/>
          <w:sz w:val="28"/>
          <w:szCs w:val="28"/>
          <w:lang w:val="kk-KZ"/>
        </w:rPr>
      </w:pPr>
      <w:r w:rsidRPr="00FD635B">
        <w:rPr>
          <w:rFonts w:ascii="Times New Roman" w:hAnsi="Times New Roman"/>
          <w:sz w:val="28"/>
          <w:szCs w:val="28"/>
          <w:lang w:val="kk-KZ"/>
        </w:rPr>
        <w:t xml:space="preserve">Порталда – Стандартынтың 2-қосымшасына сәйкес нысан бойынша бала асырап алуға үміткер(лер) болу мүмкіндігі (мүмкін еместігі) туралы қорытындының дайындығы туралы хабарлама (бұдан әрі - хабарлама). </w:t>
      </w:r>
    </w:p>
    <w:bookmarkEnd w:id="13"/>
    <w:p w:rsidR="00E31DDF" w:rsidRPr="00FD635B" w:rsidRDefault="00E31DDF" w:rsidP="00E31DDF">
      <w:pPr>
        <w:spacing w:after="0" w:line="240" w:lineRule="auto"/>
        <w:ind w:left="-108" w:firstLine="743"/>
        <w:jc w:val="both"/>
        <w:rPr>
          <w:rFonts w:ascii="Times New Roman" w:hAnsi="Times New Roman"/>
          <w:sz w:val="28"/>
          <w:szCs w:val="28"/>
          <w:lang w:val="kk-KZ"/>
        </w:rPr>
      </w:pPr>
    </w:p>
    <w:p w:rsidR="00E31DDF" w:rsidRPr="00FD635B" w:rsidRDefault="00E31DDF" w:rsidP="00E31DDF">
      <w:pPr>
        <w:spacing w:after="0" w:line="240" w:lineRule="auto"/>
        <w:ind w:left="-108" w:firstLine="743"/>
        <w:jc w:val="center"/>
        <w:rPr>
          <w:rFonts w:ascii="Times New Roman" w:hAnsi="Times New Roman"/>
          <w:b/>
          <w:sz w:val="28"/>
          <w:szCs w:val="28"/>
          <w:lang w:val="kk-KZ"/>
        </w:rPr>
      </w:pPr>
      <w:r w:rsidRPr="00FD635B">
        <w:rPr>
          <w:rFonts w:ascii="Times New Roman" w:hAnsi="Times New Roman"/>
          <w:b/>
          <w:sz w:val="28"/>
          <w:szCs w:val="28"/>
          <w:lang w:val="kk-KZ"/>
        </w:rPr>
        <w:lastRenderedPageBreak/>
        <w:t>2. </w:t>
      </w:r>
      <w:bookmarkEnd w:id="11"/>
      <w:r w:rsidRPr="00FD635B">
        <w:rPr>
          <w:rFonts w:ascii="Times New Roman" w:hAnsi="Times New Roman"/>
          <w:b/>
          <w:sz w:val="28"/>
          <w:szCs w:val="28"/>
          <w:lang w:val="kk-KZ"/>
        </w:rPr>
        <w:t>Мемлекеттік қызмет көрсету процесінде көрсетілетін қызметті берушінің құрылымдық бөлімшелерінің (қызметкерлерінің) іс-қимыл тәртібін сипаттау</w:t>
      </w:r>
      <w:bookmarkStart w:id="14" w:name="z577"/>
    </w:p>
    <w:p w:rsidR="00E31DDF" w:rsidRPr="00FD635B" w:rsidRDefault="00E31DDF" w:rsidP="00E31DDF">
      <w:pPr>
        <w:spacing w:after="0" w:line="240" w:lineRule="auto"/>
        <w:ind w:left="-108" w:firstLine="743"/>
        <w:jc w:val="both"/>
        <w:rPr>
          <w:rFonts w:ascii="Times New Roman" w:hAnsi="Times New Roman"/>
          <w:sz w:val="28"/>
          <w:szCs w:val="28"/>
          <w:lang w:val="kk-KZ"/>
        </w:rPr>
      </w:pPr>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Мемлекеттік қызметті көрсету бойынша рәсімді (іс-қимылды) бастауға негіздеме:</w:t>
      </w:r>
      <w:bookmarkStart w:id="15" w:name="z578"/>
      <w:bookmarkEnd w:id="14"/>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көрсетілетін қызметті берушіге жүгінген кезде: Стандарттың 9-тармағына сәйкес құжаттар тізбесін ұсыну болып табылады;</w:t>
      </w:r>
      <w:bookmarkStart w:id="16" w:name="z579"/>
      <w:bookmarkEnd w:id="15"/>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портал арқылы жүгінген кезде: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bookmarkStart w:id="17" w:name="z580"/>
      <w:bookmarkEnd w:id="16"/>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w:t>
      </w:r>
      <w:bookmarkEnd w:id="17"/>
      <w:r w:rsidRPr="00FD635B">
        <w:rPr>
          <w:rFonts w:ascii="Times New Roman" w:hAnsi="Times New Roman"/>
          <w:sz w:val="28"/>
          <w:szCs w:val="28"/>
          <w:lang w:val="kk-KZ"/>
        </w:rPr>
        <w:t>Мемлекеттік қызмет көрсету процесінің құрамына кіретін әрбір рәсімнің (іс-қимылдың) мазмұны, оның орындалу ұзақтығы:</w:t>
      </w:r>
    </w:p>
    <w:p w:rsidR="00E31DDF" w:rsidRPr="00FD635B" w:rsidRDefault="00E31DDF" w:rsidP="00E31DDF">
      <w:pPr>
        <w:spacing w:after="0" w:line="240" w:lineRule="auto"/>
        <w:ind w:left="-108" w:firstLine="743"/>
        <w:jc w:val="both"/>
        <w:rPr>
          <w:rFonts w:ascii="Times New Roman" w:hAnsi="Times New Roman"/>
          <w:sz w:val="28"/>
          <w:szCs w:val="28"/>
          <w:lang w:val="kk-KZ"/>
        </w:rPr>
      </w:pPr>
      <w:bookmarkStart w:id="18" w:name="z581"/>
      <w:r w:rsidRPr="00FD635B">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bookmarkStart w:id="19" w:name="z582"/>
      <w:bookmarkEnd w:id="18"/>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w:t>
      </w:r>
      <w:bookmarkStart w:id="20" w:name="z583"/>
      <w:bookmarkEnd w:id="19"/>
      <w:r w:rsidRPr="00FD635B">
        <w:rPr>
          <w:rFonts w:ascii="Times New Roman" w:hAnsi="Times New Roman"/>
          <w:sz w:val="28"/>
          <w:szCs w:val="28"/>
          <w:lang w:val="kk-KZ"/>
        </w:rPr>
        <w:t xml:space="preserve"> - 15 (он бес) минут ішінде;</w:t>
      </w:r>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немесе орындаушысы келіп түскен құжаттарды қарайды, көрсетілетін қызметті алушыға қорытындыны не бас тарту туралы дәлелді жауапты дайындайды - күнтізбелік 13 (он үш) күн ішінде;</w:t>
      </w:r>
      <w:bookmarkStart w:id="21" w:name="z584"/>
      <w:bookmarkEnd w:id="20"/>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берушінің басшысы қорытындыға не бас тарту туралы дәлелді жауапқа қол қояды - күнтізбелік 1 (бір) күн ішінде;</w:t>
      </w:r>
      <w:bookmarkStart w:id="22" w:name="z585"/>
      <w:bookmarkEnd w:id="21"/>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не портал арқылы «жеке кабинетіне» жолдайды - 15 (он бес) минут ішінде.</w:t>
      </w:r>
      <w:bookmarkStart w:id="23" w:name="z586"/>
      <w:bookmarkEnd w:id="22"/>
    </w:p>
    <w:p w:rsidR="00E31DDF" w:rsidRPr="00FD635B" w:rsidRDefault="00E31DDF" w:rsidP="00E31DDF">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6. </w:t>
      </w:r>
      <w:bookmarkEnd w:id="23"/>
      <w:r w:rsidRPr="00FD635B">
        <w:rPr>
          <w:rFonts w:ascii="Times New Roman" w:hAnsi="Times New Roman"/>
          <w:sz w:val="28"/>
          <w:szCs w:val="28"/>
          <w:lang w:val="kk-KZ"/>
        </w:rPr>
        <w:t>Келесі рәсімді (іс-қимылды) орындауды бастауға негіздеме болатын мемлекеттік қызмет көрсету рәсімінің (іс-қимылдың) нәтижесі:</w:t>
      </w:r>
    </w:p>
    <w:p w:rsidR="00E31DDF" w:rsidRPr="00FD635B" w:rsidRDefault="00E31DDF" w:rsidP="00E31DDF">
      <w:pPr>
        <w:spacing w:after="0" w:line="240" w:lineRule="auto"/>
        <w:ind w:left="-108" w:firstLine="743"/>
        <w:jc w:val="both"/>
        <w:rPr>
          <w:rFonts w:ascii="Times New Roman" w:hAnsi="Times New Roman"/>
          <w:sz w:val="28"/>
          <w:szCs w:val="28"/>
          <w:lang w:val="kk-KZ"/>
        </w:rPr>
      </w:pPr>
      <w:bookmarkStart w:id="24" w:name="z587"/>
      <w:r w:rsidRPr="00FD635B">
        <w:rPr>
          <w:rFonts w:ascii="Times New Roman" w:hAnsi="Times New Roman"/>
          <w:sz w:val="28"/>
          <w:szCs w:val="28"/>
          <w:lang w:val="kk-KZ"/>
        </w:rPr>
        <w:t>1) көрсетілетін қызметті алушыдан құжаттарды қабылдау және оларды көрсетілетін қызметті берушінің басшысына беру;</w:t>
      </w:r>
      <w:bookmarkStart w:id="25" w:name="z588"/>
      <w:bookmarkEnd w:id="24"/>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 басшысының жауапты орындаушыны белгілеуі және оған көрсетілетін қызметті алушының құжаттарын жолдауы;</w:t>
      </w:r>
      <w:bookmarkStart w:id="26" w:name="z589"/>
      <w:bookmarkEnd w:id="25"/>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орындаушысының мемлекеттік көрсетілетін қызмет нәтижесін әзірлеуі;</w:t>
      </w:r>
      <w:bookmarkStart w:id="27" w:name="z590"/>
      <w:bookmarkEnd w:id="26"/>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 басшысының көрсетілетін қызмет нәтижесіне қол қоюы;</w:t>
      </w:r>
      <w:bookmarkStart w:id="28" w:name="z591"/>
      <w:bookmarkEnd w:id="27"/>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bookmarkStart w:id="29" w:name="z592"/>
      <w:bookmarkEnd w:id="28"/>
    </w:p>
    <w:p w:rsidR="00E31DDF" w:rsidRPr="00FD635B" w:rsidRDefault="00E31DDF" w:rsidP="00E31DDF">
      <w:pPr>
        <w:spacing w:after="0" w:line="240" w:lineRule="auto"/>
        <w:ind w:left="-108" w:firstLine="743"/>
        <w:jc w:val="both"/>
        <w:rPr>
          <w:rFonts w:ascii="Times New Roman" w:hAnsi="Times New Roman"/>
          <w:sz w:val="28"/>
          <w:szCs w:val="28"/>
          <w:lang w:val="kk-KZ"/>
        </w:rPr>
      </w:pPr>
    </w:p>
    <w:p w:rsidR="00E31DDF" w:rsidRPr="00FD635B" w:rsidRDefault="00E31DDF" w:rsidP="00E31DDF">
      <w:pPr>
        <w:spacing w:after="0" w:line="240" w:lineRule="auto"/>
        <w:ind w:firstLine="743"/>
        <w:jc w:val="center"/>
        <w:rPr>
          <w:rFonts w:ascii="Times New Roman" w:hAnsi="Times New Roman"/>
          <w:b/>
          <w:sz w:val="28"/>
          <w:szCs w:val="28"/>
          <w:lang w:val="kk-KZ"/>
        </w:rPr>
      </w:pPr>
      <w:r w:rsidRPr="00FD635B">
        <w:rPr>
          <w:rFonts w:ascii="Times New Roman" w:hAnsi="Times New Roman"/>
          <w:b/>
          <w:sz w:val="28"/>
          <w:szCs w:val="28"/>
          <w:lang w:val="kk-KZ"/>
        </w:rPr>
        <w:lastRenderedPageBreak/>
        <w:t>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rsidR="00E31DDF" w:rsidRPr="00FD635B" w:rsidRDefault="00E31DDF" w:rsidP="00E31DDF">
      <w:pPr>
        <w:spacing w:after="0" w:line="240" w:lineRule="auto"/>
        <w:ind w:left="-108" w:firstLine="743"/>
        <w:jc w:val="both"/>
        <w:rPr>
          <w:rFonts w:ascii="Times New Roman" w:hAnsi="Times New Roman"/>
          <w:sz w:val="28"/>
          <w:szCs w:val="28"/>
          <w:lang w:val="kk-KZ"/>
        </w:rPr>
      </w:pPr>
      <w:bookmarkStart w:id="30" w:name="z593"/>
      <w:bookmarkEnd w:id="29"/>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bookmarkStart w:id="31" w:name="z594"/>
      <w:bookmarkEnd w:id="30"/>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w:t>
      </w:r>
      <w:bookmarkStart w:id="32" w:name="z595"/>
      <w:bookmarkEnd w:id="31"/>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 xml:space="preserve">2) көрсетілетін қызметті берушінің басшысы; </w:t>
      </w:r>
      <w:bookmarkStart w:id="33" w:name="z596"/>
      <w:bookmarkEnd w:id="32"/>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w:t>
      </w:r>
      <w:bookmarkStart w:id="34" w:name="z597"/>
      <w:bookmarkEnd w:id="33"/>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 xml:space="preserve">8. Әрбір рәсімнің (іс-қимылдың) ұзақтығын көрсете отырып, құрылымдық бөлімшелер (қызметкерлер) арасындағы рәсімдердің (іс-қимылдардың) бірізділігін сипаттау: </w:t>
      </w:r>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немесе орындаушысы келіп түскен құжаттарды қарайды, көрсетілетін қызметті алушыға қорытындыны не бас тарту туралы дәлелді жауапты дайындайды - күнтізбелік 13 (он үш) күн ішінде;</w:t>
      </w:r>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берушінің басшысы қорытындыға не бас тарту туралы дәлелді жауапқа қол қояды - күнтізбелік 1 (бір) күн ішінде;</w:t>
      </w:r>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не портал арқылы «жеке кабинетіне» жолдайды - 15 (он бес) минут ішінде.</w:t>
      </w:r>
    </w:p>
    <w:p w:rsidR="00E31DDF" w:rsidRPr="00FD635B" w:rsidRDefault="00E31DDF" w:rsidP="00E31DDF">
      <w:pPr>
        <w:spacing w:after="0" w:line="240" w:lineRule="auto"/>
        <w:ind w:left="-108" w:firstLine="743"/>
        <w:jc w:val="both"/>
        <w:rPr>
          <w:rFonts w:ascii="Times New Roman" w:hAnsi="Times New Roman"/>
          <w:sz w:val="28"/>
          <w:szCs w:val="28"/>
          <w:lang w:val="kk-KZ"/>
        </w:rPr>
      </w:pPr>
      <w:bookmarkStart w:id="35" w:name="z598"/>
      <w:bookmarkEnd w:id="34"/>
    </w:p>
    <w:p w:rsidR="00E31DDF" w:rsidRPr="00FD635B" w:rsidRDefault="00E31DDF" w:rsidP="00E31DDF">
      <w:pPr>
        <w:spacing w:after="0" w:line="240" w:lineRule="auto"/>
        <w:ind w:firstLine="743"/>
        <w:jc w:val="center"/>
        <w:rPr>
          <w:rFonts w:ascii="Times New Roman" w:hAnsi="Times New Roman"/>
          <w:b/>
          <w:sz w:val="28"/>
          <w:szCs w:val="28"/>
          <w:lang w:val="kk-KZ"/>
        </w:rPr>
      </w:pPr>
    </w:p>
    <w:p w:rsidR="00E31DDF" w:rsidRPr="00FD635B" w:rsidRDefault="00E31DDF" w:rsidP="00E31DDF">
      <w:pPr>
        <w:spacing w:after="0" w:line="240" w:lineRule="auto"/>
        <w:ind w:firstLine="743"/>
        <w:jc w:val="center"/>
        <w:rPr>
          <w:rFonts w:ascii="Times New Roman" w:hAnsi="Times New Roman"/>
          <w:sz w:val="28"/>
          <w:szCs w:val="28"/>
          <w:lang w:val="kk-KZ"/>
        </w:rPr>
      </w:pPr>
      <w:r w:rsidRPr="00FD635B">
        <w:rPr>
          <w:rFonts w:ascii="Times New Roman" w:hAnsi="Times New Roman"/>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E31DDF" w:rsidRPr="00FD635B" w:rsidRDefault="00E31DDF" w:rsidP="00E31DDF">
      <w:pPr>
        <w:spacing w:after="0" w:line="240" w:lineRule="auto"/>
        <w:ind w:left="-108" w:firstLine="743"/>
        <w:jc w:val="both"/>
        <w:rPr>
          <w:rFonts w:ascii="Times New Roman" w:hAnsi="Times New Roman"/>
          <w:sz w:val="28"/>
          <w:szCs w:val="28"/>
          <w:lang w:val="kk-KZ"/>
        </w:rPr>
      </w:pPr>
      <w:bookmarkStart w:id="36" w:name="z599"/>
      <w:bookmarkEnd w:id="35"/>
    </w:p>
    <w:p w:rsidR="00E31DDF" w:rsidRPr="00FD635B" w:rsidRDefault="00E31DDF" w:rsidP="00E31DDF">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9. </w:t>
      </w:r>
      <w:bookmarkEnd w:id="36"/>
      <w:r w:rsidRPr="00FD635B">
        <w:rPr>
          <w:sz w:val="28"/>
          <w:szCs w:val="28"/>
          <w:lang w:val="kk-KZ"/>
        </w:rPr>
        <w:t>Портал арқылы мемлекеттік қызмет көрсету кезінде көрсетілетін қызметті беруші мен көрсетілетін қызметті алушының рәсімдерінің (іс-қимылдардың) бірізділігін сипаттау:</w:t>
      </w:r>
    </w:p>
    <w:p w:rsidR="00E31DDF" w:rsidRPr="00FD635B" w:rsidRDefault="00E31DDF" w:rsidP="00E31DDF">
      <w:pPr>
        <w:spacing w:after="0" w:line="240" w:lineRule="auto"/>
        <w:ind w:left="-108" w:firstLine="743"/>
        <w:jc w:val="both"/>
        <w:rPr>
          <w:rFonts w:ascii="Times New Roman" w:hAnsi="Times New Roman"/>
          <w:sz w:val="28"/>
          <w:szCs w:val="28"/>
          <w:lang w:val="kk-KZ"/>
        </w:rPr>
      </w:pPr>
      <w:bookmarkStart w:id="37" w:name="z600"/>
      <w:r w:rsidRPr="00FD635B">
        <w:rPr>
          <w:rFonts w:ascii="Times New Roman" w:hAnsi="Times New Roman"/>
          <w:sz w:val="28"/>
          <w:szCs w:val="28"/>
          <w:lang w:val="kk-KZ"/>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bookmarkStart w:id="38" w:name="z601"/>
      <w:bookmarkEnd w:id="37"/>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1-процесс – мемлекеттік көрсетілетін қызметті алу үшін көрсетілетін қызметті алушының порталда ЖСН және паролін енгізу процесі;</w:t>
      </w:r>
      <w:bookmarkStart w:id="39" w:name="z602"/>
      <w:bookmarkEnd w:id="38"/>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1-шарт – порталда ЖСН және пароль арқылы тіркелген мемлекеттік көрсетілетін қызметті алушы мәліметтерінің дұрыстығы тексеріледі;</w:t>
      </w:r>
      <w:bookmarkStart w:id="40" w:name="z603"/>
      <w:bookmarkEnd w:id="39"/>
    </w:p>
    <w:bookmarkEnd w:id="40"/>
    <w:p w:rsidR="00E31DDF" w:rsidRPr="00FD635B" w:rsidRDefault="00E31DDF" w:rsidP="00E31DDF">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lastRenderedPageBreak/>
        <w:t>4) 2-процесс – мемлекеттік көрсетілетін қызметті алушының мәліметтерінде кемшіліктердің болуына байланысты порталда бас тарту туралы хабарлама қалыптастырылады;</w:t>
      </w:r>
    </w:p>
    <w:p w:rsidR="00E31DDF" w:rsidRPr="00FD635B" w:rsidRDefault="00E31DDF" w:rsidP="00E31DDF">
      <w:pPr>
        <w:spacing w:after="0" w:line="240" w:lineRule="auto"/>
        <w:ind w:left="-108" w:firstLine="743"/>
        <w:jc w:val="both"/>
        <w:rPr>
          <w:rFonts w:ascii="Times New Roman" w:hAnsi="Times New Roman"/>
          <w:sz w:val="28"/>
          <w:szCs w:val="28"/>
          <w:lang w:val="kk-KZ"/>
        </w:rPr>
      </w:pPr>
      <w:bookmarkStart w:id="41" w:name="z604"/>
      <w:r w:rsidRPr="00FD635B">
        <w:rPr>
          <w:rFonts w:ascii="Times New Roman" w:hAnsi="Times New Roman"/>
          <w:sz w:val="28"/>
          <w:szCs w:val="28"/>
          <w:lang w:val="kk-KZ"/>
        </w:rPr>
        <w:t>5) 3 -процесс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9-тармағында көрсетілген қажетті құжаттардың көшірмелерін электрондық түрде сұраныс нысанына жалғайды, сондай-ақ сұранысты куәландыру (қол қою) үшін мемлекеттік көрсетілетін қызметті алушы ЭЦҚ тіркеу куәлігін таңдайды;</w:t>
      </w:r>
      <w:bookmarkStart w:id="42" w:name="z605"/>
      <w:bookmarkEnd w:id="41"/>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bookmarkStart w:id="43" w:name="z606"/>
      <w:bookmarkEnd w:id="42"/>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7) 4-процесс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bookmarkStart w:id="44" w:name="z607"/>
      <w:bookmarkEnd w:id="43"/>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8) 5-процесс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–ЭҮАШ АЖО) жолдайды;</w:t>
      </w:r>
      <w:bookmarkStart w:id="45" w:name="z608"/>
      <w:bookmarkEnd w:id="44"/>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9) 3 – шарт – көрсетілетін қызметті беруші мемлекеттік қызметті көрсетуге негіздеме болатын Стандарттың 9-тармағында көрсетілген көрсетілетін алушының жалғаған құжаттарының сәйкестігін тексереді;</w:t>
      </w:r>
      <w:bookmarkStart w:id="46" w:name="z609"/>
      <w:bookmarkEnd w:id="45"/>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10) 6-процесс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bookmarkStart w:id="47" w:name="z610"/>
      <w:bookmarkEnd w:id="46"/>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bookmarkStart w:id="48" w:name="z611"/>
      <w:bookmarkEnd w:id="47"/>
    </w:p>
    <w:p w:rsidR="00E31DDF" w:rsidRPr="00FD635B" w:rsidRDefault="00E31DDF" w:rsidP="00E31DDF">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Портал арқылы мемлекеттік қызметті көрсетуге тартылған ақпараттық жүйелердің функционалдық өзара іс-қимылдары «Бала асырап алуға тілек білдірген адамдарды есепке алу» мемлекеттік көрсетілетін қызмет регламентінің 1-қосымшасына сәйкес диаграммада көрсетіледі.</w:t>
      </w:r>
      <w:bookmarkStart w:id="49" w:name="z612"/>
      <w:bookmarkEnd w:id="48"/>
    </w:p>
    <w:bookmarkEnd w:id="49"/>
    <w:p w:rsidR="00E31DDF" w:rsidRPr="00C23B10" w:rsidRDefault="00E31DDF" w:rsidP="00E31DDF">
      <w:pPr>
        <w:pStyle w:val="a3"/>
        <w:tabs>
          <w:tab w:val="left" w:pos="5704"/>
          <w:tab w:val="left" w:pos="9390"/>
        </w:tabs>
        <w:spacing w:before="0" w:beforeAutospacing="0" w:after="0" w:afterAutospacing="0"/>
        <w:ind w:left="-108" w:firstLine="743"/>
        <w:jc w:val="both"/>
        <w:rPr>
          <w:sz w:val="28"/>
          <w:szCs w:val="28"/>
          <w:lang w:val="kk-KZ"/>
        </w:rPr>
      </w:pPr>
      <w:r w:rsidRPr="00FD635B">
        <w:rPr>
          <w:sz w:val="28"/>
          <w:szCs w:val="28"/>
          <w:lang w:val="kk-KZ"/>
        </w:rPr>
        <w:t xml:space="preserve">10. </w:t>
      </w:r>
      <w:r w:rsidRPr="00C23B10">
        <w:rPr>
          <w:sz w:val="28"/>
          <w:szCs w:val="28"/>
          <w:lang w:val="kk-KZ"/>
        </w:rPr>
        <w:t xml:space="preserve">Мемлекеттік қызмет көрсету процесінде көрсетілетін қызметті берушінің құрылымдық бөлімшелерінің (қызметкерлерінің) рәсімдері </w:t>
      </w:r>
      <w:r>
        <w:rPr>
          <w:sz w:val="28"/>
          <w:szCs w:val="28"/>
          <w:lang w:val="kk-KZ"/>
        </w:rPr>
        <w:t xml:space="preserve">                     </w:t>
      </w:r>
      <w:r w:rsidRPr="00C23B10">
        <w:rPr>
          <w:sz w:val="28"/>
          <w:szCs w:val="28"/>
          <w:lang w:val="kk-KZ"/>
        </w:rPr>
        <w:t xml:space="preserve">(іс-қимылдары), өзара іс-қимылдары реттілігінің толық сипаттамасы, сондай-ақ өзге де көрсетілетін қызметті берушілермен және (немесе) Мемлекеттік </w:t>
      </w:r>
      <w:r w:rsidRPr="00C23B10">
        <w:rPr>
          <w:sz w:val="28"/>
          <w:szCs w:val="28"/>
          <w:lang w:val="kk-KZ"/>
        </w:rPr>
        <w:lastRenderedPageBreak/>
        <w:t xml:space="preserve">корпорациямен өзара іс-қимыл тәртібінің және мемлекеттік қызмет көрсету процесінде ақпараттық жүйелерді қолдану тәртібінің </w:t>
      </w:r>
      <w:r>
        <w:rPr>
          <w:sz w:val="28"/>
          <w:szCs w:val="28"/>
          <w:lang w:val="kk-KZ"/>
        </w:rPr>
        <w:t>осы Р</w:t>
      </w:r>
      <w:r w:rsidRPr="00C23B10">
        <w:rPr>
          <w:sz w:val="28"/>
          <w:szCs w:val="28"/>
          <w:lang w:val="kk-KZ"/>
        </w:rPr>
        <w:t xml:space="preserve">егламентінің </w:t>
      </w:r>
      <w:r>
        <w:rPr>
          <w:sz w:val="28"/>
          <w:szCs w:val="28"/>
          <w:lang w:val="kk-KZ"/>
        </w:rPr>
        <w:t xml:space="preserve">                    </w:t>
      </w:r>
      <w:hyperlink r:id="rId4" w:anchor="z142" w:history="1">
        <w:r w:rsidRPr="00E31DDF">
          <w:rPr>
            <w:rStyle w:val="a5"/>
            <w:color w:val="auto"/>
            <w:sz w:val="28"/>
            <w:szCs w:val="28"/>
            <w:u w:val="none"/>
            <w:lang w:val="kk-KZ"/>
          </w:rPr>
          <w:t>2-қосымшасына</w:t>
        </w:r>
      </w:hyperlink>
      <w:r w:rsidRPr="00E31DDF">
        <w:rPr>
          <w:sz w:val="28"/>
          <w:szCs w:val="28"/>
          <w:lang w:val="kk-KZ"/>
        </w:rPr>
        <w:t xml:space="preserve"> сәйкес мемлекеттік қызмет көрсетудің бизнес-процестерінің</w:t>
      </w:r>
      <w:r w:rsidRPr="00C23B10">
        <w:rPr>
          <w:sz w:val="28"/>
          <w:szCs w:val="28"/>
          <w:lang w:val="kk-KZ"/>
        </w:rPr>
        <w:t xml:space="preserve"> анықтамалығында көрсетіледі.</w:t>
      </w: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spacing w:after="0" w:line="240" w:lineRule="auto"/>
        <w:ind w:left="5704"/>
        <w:jc w:val="both"/>
        <w:rPr>
          <w:rFonts w:ascii="Times New Roman" w:hAnsi="Times New Roman"/>
          <w:sz w:val="24"/>
          <w:szCs w:val="28"/>
          <w:lang w:val="kk-KZ"/>
        </w:rPr>
      </w:pPr>
      <w:r w:rsidRPr="00FD635B">
        <w:rPr>
          <w:rFonts w:ascii="Times New Roman" w:hAnsi="Times New Roman"/>
          <w:sz w:val="24"/>
          <w:szCs w:val="28"/>
          <w:lang w:val="kk-KZ"/>
        </w:rPr>
        <w:t xml:space="preserve">                                                                                             </w:t>
      </w:r>
    </w:p>
    <w:p w:rsidR="00E31DDF" w:rsidRDefault="00E31DDF" w:rsidP="00E31DDF">
      <w:pPr>
        <w:spacing w:after="0" w:line="240" w:lineRule="auto"/>
        <w:ind w:left="5704"/>
        <w:jc w:val="both"/>
        <w:rPr>
          <w:rFonts w:ascii="Times New Roman" w:hAnsi="Times New Roman"/>
          <w:sz w:val="24"/>
          <w:szCs w:val="28"/>
          <w:lang w:val="kk-KZ"/>
        </w:rPr>
      </w:pPr>
    </w:p>
    <w:p w:rsidR="00E31DDF" w:rsidRPr="00FD635B" w:rsidRDefault="00E31DDF" w:rsidP="00E31DDF">
      <w:pPr>
        <w:spacing w:after="0" w:line="240" w:lineRule="auto"/>
        <w:ind w:left="5704"/>
        <w:jc w:val="both"/>
        <w:rPr>
          <w:rFonts w:ascii="Times New Roman" w:hAnsi="Times New Roman"/>
          <w:b/>
          <w:sz w:val="24"/>
          <w:szCs w:val="28"/>
          <w:lang w:val="kk-KZ"/>
        </w:rPr>
      </w:pPr>
      <w:r w:rsidRPr="00FD635B">
        <w:rPr>
          <w:rFonts w:ascii="Times New Roman" w:hAnsi="Times New Roman"/>
          <w:sz w:val="24"/>
          <w:szCs w:val="28"/>
          <w:lang w:val="kk-KZ"/>
        </w:rPr>
        <w:lastRenderedPageBreak/>
        <w:t>«Бала асырап алуға тілек білдірген адамдарды есепке қою» мемлекеттік көрсетілетін қызмет регламентіне           1-қосымша</w:t>
      </w:r>
    </w:p>
    <w:p w:rsidR="00E31DDF" w:rsidRPr="00FD635B" w:rsidRDefault="00E31DDF" w:rsidP="00E31DDF">
      <w:pPr>
        <w:spacing w:after="0" w:line="240" w:lineRule="auto"/>
        <w:ind w:left="-108"/>
        <w:jc w:val="both"/>
        <w:rPr>
          <w:rFonts w:ascii="Times New Roman" w:hAnsi="Times New Roman"/>
          <w:b/>
          <w:sz w:val="28"/>
          <w:szCs w:val="28"/>
          <w:lang w:val="kk-KZ"/>
        </w:rPr>
      </w:pPr>
    </w:p>
    <w:p w:rsidR="00E31DDF" w:rsidRPr="00FD635B" w:rsidRDefault="00E31DDF" w:rsidP="00E31DDF">
      <w:pPr>
        <w:spacing w:after="0" w:line="240" w:lineRule="auto"/>
        <w:ind w:left="-108"/>
        <w:jc w:val="both"/>
        <w:rPr>
          <w:rFonts w:ascii="Times New Roman" w:hAnsi="Times New Roman"/>
          <w:sz w:val="28"/>
          <w:szCs w:val="28"/>
          <w:lang w:val="kk-KZ"/>
        </w:rPr>
      </w:pPr>
    </w:p>
    <w:p w:rsidR="00E31DDF" w:rsidRPr="00DA4861" w:rsidRDefault="00E31DDF" w:rsidP="00E31DDF">
      <w:pPr>
        <w:spacing w:after="0" w:line="240" w:lineRule="auto"/>
        <w:ind w:left="-108"/>
        <w:jc w:val="center"/>
        <w:rPr>
          <w:rFonts w:ascii="Times New Roman" w:hAnsi="Times New Roman"/>
          <w:sz w:val="24"/>
          <w:szCs w:val="28"/>
          <w:lang w:val="kk-KZ"/>
        </w:rPr>
      </w:pPr>
      <w:bookmarkStart w:id="50" w:name="z617"/>
      <w:r w:rsidRPr="00DA4861">
        <w:rPr>
          <w:rFonts w:ascii="Times New Roman" w:hAnsi="Times New Roman"/>
          <w:b/>
          <w:sz w:val="24"/>
          <w:szCs w:val="28"/>
          <w:lang w:val="kk-KZ"/>
        </w:rPr>
        <w:t>Портал арқылы мемлекеттік қызмет көрсету процесінде ақпараттық жүйелерді пайдалану тәртібі</w:t>
      </w:r>
    </w:p>
    <w:p w:rsidR="00E31DDF" w:rsidRPr="00FD635B" w:rsidRDefault="00E31DDF" w:rsidP="00E31DDF">
      <w:pPr>
        <w:spacing w:after="0" w:line="240" w:lineRule="auto"/>
        <w:ind w:left="-108"/>
        <w:jc w:val="both"/>
        <w:rPr>
          <w:rFonts w:ascii="Times New Roman" w:hAnsi="Times New Roman"/>
          <w:sz w:val="28"/>
          <w:szCs w:val="28"/>
          <w:lang w:val="kk-KZ"/>
        </w:rPr>
      </w:pPr>
      <w:bookmarkStart w:id="51" w:name="z618"/>
      <w:bookmarkEnd w:id="50"/>
    </w:p>
    <w:bookmarkEnd w:id="51"/>
    <w:p w:rsidR="00E31DDF" w:rsidRPr="00FD635B" w:rsidRDefault="00E31DDF" w:rsidP="00E31DDF">
      <w:pPr>
        <w:spacing w:after="0" w:line="240" w:lineRule="auto"/>
        <w:ind w:left="-108"/>
        <w:jc w:val="both"/>
        <w:rPr>
          <w:rFonts w:ascii="Times New Roman" w:hAnsi="Times New Roman"/>
          <w:sz w:val="28"/>
          <w:szCs w:val="28"/>
          <w:lang w:val="kk-KZ"/>
        </w:rPr>
      </w:pPr>
      <w:r w:rsidRPr="00FD635B">
        <w:rPr>
          <w:rFonts w:ascii="Times New Roman" w:hAnsi="Times New Roman"/>
          <w:noProof/>
          <w:sz w:val="28"/>
          <w:szCs w:val="28"/>
        </w:rPr>
        <w:drawing>
          <wp:inline distT="0" distB="0" distL="0" distR="0">
            <wp:extent cx="6057900" cy="28860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2886075"/>
                    </a:xfrm>
                    <a:prstGeom prst="rect">
                      <a:avLst/>
                    </a:prstGeom>
                    <a:noFill/>
                    <a:ln>
                      <a:noFill/>
                    </a:ln>
                  </pic:spPr>
                </pic:pic>
              </a:graphicData>
            </a:graphic>
          </wp:inline>
        </w:drawing>
      </w: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Pr="00FD635B" w:rsidRDefault="00E31DDF" w:rsidP="00E31DDF">
      <w:pPr>
        <w:spacing w:after="0" w:line="240" w:lineRule="auto"/>
        <w:ind w:left="5704"/>
        <w:jc w:val="both"/>
        <w:rPr>
          <w:rFonts w:ascii="Times New Roman" w:hAnsi="Times New Roman"/>
          <w:sz w:val="28"/>
          <w:szCs w:val="28"/>
          <w:lang w:val="kk-KZ"/>
        </w:rPr>
      </w:pPr>
    </w:p>
    <w:p w:rsidR="00E31DDF" w:rsidRDefault="00E31DDF" w:rsidP="00E31DDF">
      <w:pPr>
        <w:tabs>
          <w:tab w:val="left" w:pos="142"/>
        </w:tabs>
        <w:spacing w:after="0" w:line="240" w:lineRule="auto"/>
        <w:jc w:val="center"/>
        <w:rPr>
          <w:rFonts w:ascii="Times New Roman" w:hAnsi="Times New Roman"/>
          <w:b/>
          <w:noProof/>
          <w:sz w:val="28"/>
          <w:szCs w:val="28"/>
          <w:lang w:val="kk-KZ"/>
        </w:rPr>
      </w:pPr>
    </w:p>
    <w:p w:rsidR="00E31DDF" w:rsidRPr="00FD635B" w:rsidRDefault="00E31DDF" w:rsidP="00E31DDF">
      <w:pPr>
        <w:tabs>
          <w:tab w:val="left" w:pos="142"/>
        </w:tabs>
        <w:spacing w:after="0" w:line="240" w:lineRule="auto"/>
        <w:jc w:val="center"/>
        <w:rPr>
          <w:rFonts w:ascii="Times New Roman" w:hAnsi="Times New Roman"/>
          <w:b/>
          <w:noProof/>
          <w:sz w:val="28"/>
          <w:szCs w:val="28"/>
          <w:lang w:val="kk-KZ"/>
        </w:rPr>
      </w:pPr>
      <w:r w:rsidRPr="00FD635B">
        <w:rPr>
          <w:rFonts w:ascii="Times New Roman" w:hAnsi="Times New Roman"/>
          <w:b/>
          <w:noProof/>
          <w:sz w:val="28"/>
          <w:szCs w:val="28"/>
          <w:lang w:val="kk-KZ"/>
        </w:rPr>
        <w:lastRenderedPageBreak/>
        <w:t>Шартты белгілер:</w:t>
      </w:r>
    </w:p>
    <w:p w:rsidR="00E31DDF" w:rsidRPr="00FD635B" w:rsidRDefault="00E31DDF" w:rsidP="00E31DDF">
      <w:pPr>
        <w:tabs>
          <w:tab w:val="left" w:pos="142"/>
        </w:tabs>
        <w:spacing w:after="0" w:line="240" w:lineRule="auto"/>
        <w:jc w:val="both"/>
        <w:rPr>
          <w:rFonts w:ascii="Times New Roman" w:hAnsi="Times New Roman"/>
          <w:noProof/>
          <w:sz w:val="28"/>
          <w:szCs w:val="28"/>
          <w:lang w:val="kk-KZ"/>
        </w:rPr>
      </w:pPr>
    </w:p>
    <w:p w:rsidR="00E31DDF" w:rsidRPr="00FD635B" w:rsidRDefault="00E31DDF" w:rsidP="00E31DDF">
      <w:pPr>
        <w:tabs>
          <w:tab w:val="left" w:pos="142"/>
        </w:tabs>
        <w:spacing w:after="0" w:line="240" w:lineRule="auto"/>
        <w:jc w:val="both"/>
        <w:rPr>
          <w:rFonts w:ascii="Times New Roman" w:hAnsi="Times New Roman"/>
          <w:noProof/>
          <w:sz w:val="28"/>
          <w:szCs w:val="28"/>
          <w:lang w:val="kk-KZ"/>
        </w:rPr>
      </w:pPr>
    </w:p>
    <w:p w:rsidR="00E31DDF" w:rsidRPr="00FD635B" w:rsidRDefault="00E31DDF" w:rsidP="00E31DDF">
      <w:pPr>
        <w:tabs>
          <w:tab w:val="left" w:pos="142"/>
        </w:tabs>
        <w:spacing w:after="0" w:line="240" w:lineRule="auto"/>
        <w:ind w:left="-142"/>
        <w:jc w:val="both"/>
        <w:rPr>
          <w:rFonts w:ascii="Times New Roman" w:hAnsi="Times New Roman"/>
          <w:noProof/>
          <w:sz w:val="28"/>
          <w:szCs w:val="28"/>
          <w:lang w:val="kk-KZ"/>
        </w:rPr>
      </w:pPr>
      <w:r w:rsidRPr="00FD635B">
        <w:rPr>
          <w:rFonts w:ascii="Times New Roman" w:hAnsi="Times New Roman"/>
          <w:noProof/>
          <w:sz w:val="28"/>
          <w:szCs w:val="28"/>
        </w:rPr>
        <w:drawing>
          <wp:inline distT="0" distB="0" distL="0" distR="0">
            <wp:extent cx="5848350" cy="39338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3933825"/>
                    </a:xfrm>
                    <a:prstGeom prst="rect">
                      <a:avLst/>
                    </a:prstGeom>
                    <a:noFill/>
                    <a:ln>
                      <a:noFill/>
                    </a:ln>
                  </pic:spPr>
                </pic:pic>
              </a:graphicData>
            </a:graphic>
          </wp:inline>
        </w:drawing>
      </w:r>
    </w:p>
    <w:p w:rsidR="00E31DDF" w:rsidRPr="00FD635B" w:rsidRDefault="00E31DDF" w:rsidP="00E31DDF">
      <w:pPr>
        <w:tabs>
          <w:tab w:val="left" w:pos="142"/>
        </w:tabs>
        <w:spacing w:after="0" w:line="240" w:lineRule="auto"/>
        <w:ind w:left="-142"/>
        <w:jc w:val="both"/>
        <w:rPr>
          <w:rFonts w:ascii="Times New Roman" w:hAnsi="Times New Roman"/>
          <w:noProof/>
          <w:sz w:val="28"/>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Default="00E31DDF" w:rsidP="00E31DDF">
      <w:pPr>
        <w:spacing w:after="0" w:line="240" w:lineRule="auto"/>
        <w:ind w:left="5704"/>
        <w:jc w:val="both"/>
        <w:rPr>
          <w:rFonts w:ascii="Times New Roman" w:hAnsi="Times New Roman"/>
          <w:sz w:val="24"/>
          <w:szCs w:val="28"/>
          <w:lang w:val="kk-KZ"/>
        </w:rPr>
      </w:pPr>
    </w:p>
    <w:p w:rsidR="00E31DDF" w:rsidRPr="00FD635B" w:rsidRDefault="00E31DDF" w:rsidP="00E31DDF">
      <w:pPr>
        <w:spacing w:after="0" w:line="240" w:lineRule="auto"/>
        <w:ind w:left="5704"/>
        <w:jc w:val="both"/>
        <w:rPr>
          <w:rFonts w:ascii="Times New Roman" w:hAnsi="Times New Roman"/>
          <w:b/>
          <w:sz w:val="24"/>
          <w:szCs w:val="28"/>
          <w:lang w:val="kk-KZ"/>
        </w:rPr>
      </w:pPr>
      <w:r>
        <w:rPr>
          <w:rFonts w:ascii="Times New Roman" w:hAnsi="Times New Roman"/>
          <w:sz w:val="24"/>
          <w:szCs w:val="28"/>
          <w:lang w:val="kk-KZ"/>
        </w:rPr>
        <w:lastRenderedPageBreak/>
        <w:t>«</w:t>
      </w:r>
      <w:r w:rsidRPr="00FD635B">
        <w:rPr>
          <w:rFonts w:ascii="Times New Roman" w:hAnsi="Times New Roman"/>
          <w:sz w:val="24"/>
          <w:szCs w:val="28"/>
          <w:lang w:val="kk-KZ"/>
        </w:rPr>
        <w:t>Бала асырап алуға тілек білдірген адамдарды есепке қою» мемлекеттік көрсетілетін қызмет регламентіне           2-қосымша</w:t>
      </w:r>
    </w:p>
    <w:p w:rsidR="00E31DDF" w:rsidRPr="00FD635B" w:rsidRDefault="00E31DDF" w:rsidP="00E31DDF">
      <w:pPr>
        <w:spacing w:after="0" w:line="240" w:lineRule="auto"/>
        <w:ind w:left="-108"/>
        <w:jc w:val="both"/>
        <w:rPr>
          <w:rFonts w:ascii="Times New Roman" w:hAnsi="Times New Roman"/>
          <w:b/>
          <w:sz w:val="28"/>
          <w:szCs w:val="28"/>
          <w:lang w:val="kk-KZ"/>
        </w:rPr>
      </w:pPr>
    </w:p>
    <w:p w:rsidR="00E31DDF" w:rsidRPr="00FD635B" w:rsidRDefault="00E31DDF" w:rsidP="00E31DDF">
      <w:pPr>
        <w:spacing w:after="0" w:line="240" w:lineRule="auto"/>
        <w:ind w:left="-108"/>
        <w:jc w:val="both"/>
        <w:rPr>
          <w:rFonts w:ascii="Times New Roman" w:hAnsi="Times New Roman"/>
          <w:b/>
          <w:sz w:val="28"/>
          <w:szCs w:val="28"/>
          <w:lang w:val="kk-KZ"/>
        </w:rPr>
      </w:pPr>
    </w:p>
    <w:p w:rsidR="00E31DDF" w:rsidRPr="00DA4861" w:rsidRDefault="00E31DDF" w:rsidP="00E31DDF">
      <w:pPr>
        <w:spacing w:after="0" w:line="240" w:lineRule="auto"/>
        <w:ind w:left="-108"/>
        <w:jc w:val="center"/>
        <w:rPr>
          <w:rFonts w:ascii="Times New Roman" w:hAnsi="Times New Roman"/>
          <w:sz w:val="24"/>
          <w:szCs w:val="28"/>
          <w:lang w:val="kk-KZ"/>
        </w:rPr>
      </w:pPr>
      <w:r w:rsidRPr="00DA4861">
        <w:rPr>
          <w:rFonts w:ascii="Times New Roman" w:hAnsi="Times New Roman"/>
          <w:b/>
          <w:sz w:val="24"/>
          <w:szCs w:val="28"/>
          <w:lang w:val="kk-KZ"/>
        </w:rPr>
        <w:t>«Бала асырап алуға тілек білдірген адамдарды есепке қою» мемлекеттік қызметін көрсетудің бизнес-процестерінің анықтамалығы</w:t>
      </w:r>
    </w:p>
    <w:p w:rsidR="00E31DDF" w:rsidRPr="00FD635B" w:rsidRDefault="00E31DDF" w:rsidP="00E31DDF">
      <w:pPr>
        <w:spacing w:after="0" w:line="240" w:lineRule="auto"/>
        <w:ind w:left="-108"/>
        <w:jc w:val="both"/>
        <w:rPr>
          <w:rFonts w:ascii="Times New Roman" w:hAnsi="Times New Roman"/>
          <w:sz w:val="28"/>
          <w:szCs w:val="28"/>
          <w:lang w:val="kk-KZ"/>
        </w:rPr>
      </w:pPr>
      <w:bookmarkStart w:id="52" w:name="z615"/>
    </w:p>
    <w:bookmarkEnd w:id="52"/>
    <w:p w:rsidR="00E31DDF" w:rsidRPr="00FD635B" w:rsidRDefault="00E31DDF" w:rsidP="00E31DDF">
      <w:pPr>
        <w:spacing w:after="0" w:line="240" w:lineRule="auto"/>
        <w:ind w:left="-108"/>
        <w:jc w:val="both"/>
        <w:rPr>
          <w:rFonts w:ascii="Times New Roman" w:hAnsi="Times New Roman"/>
          <w:sz w:val="28"/>
          <w:szCs w:val="28"/>
          <w:lang w:val="kk-KZ"/>
        </w:rPr>
      </w:pPr>
      <w:r w:rsidRPr="00FD635B">
        <w:rPr>
          <w:rFonts w:ascii="Times New Roman" w:hAnsi="Times New Roman"/>
          <w:noProof/>
          <w:sz w:val="28"/>
          <w:szCs w:val="28"/>
        </w:rPr>
        <w:drawing>
          <wp:inline distT="0" distB="0" distL="0" distR="0">
            <wp:extent cx="6010275" cy="64293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275" cy="6429375"/>
                    </a:xfrm>
                    <a:prstGeom prst="rect">
                      <a:avLst/>
                    </a:prstGeom>
                    <a:noFill/>
                    <a:ln>
                      <a:noFill/>
                    </a:ln>
                  </pic:spPr>
                </pic:pic>
              </a:graphicData>
            </a:graphic>
          </wp:inline>
        </w:drawing>
      </w:r>
    </w:p>
    <w:p w:rsidR="00E31DDF" w:rsidRPr="00FD635B" w:rsidRDefault="00E31DDF" w:rsidP="00E31DDF">
      <w:pPr>
        <w:spacing w:after="0" w:line="240" w:lineRule="auto"/>
        <w:ind w:left="-108"/>
        <w:jc w:val="both"/>
        <w:rPr>
          <w:rFonts w:ascii="Times New Roman" w:hAnsi="Times New Roman"/>
          <w:sz w:val="24"/>
          <w:szCs w:val="28"/>
          <w:lang w:val="kk-KZ"/>
        </w:rPr>
      </w:pPr>
      <w:r w:rsidRPr="00FD635B">
        <w:rPr>
          <w:rFonts w:ascii="Times New Roman" w:hAnsi="Times New Roman"/>
          <w:sz w:val="28"/>
          <w:szCs w:val="28"/>
          <w:lang w:val="kk-KZ"/>
        </w:rPr>
        <w:br/>
      </w:r>
    </w:p>
    <w:p w:rsidR="00E31DDF" w:rsidRDefault="00E31DDF" w:rsidP="00E31DDF">
      <w:pPr>
        <w:tabs>
          <w:tab w:val="left" w:pos="5704"/>
          <w:tab w:val="left" w:pos="5954"/>
        </w:tabs>
        <w:spacing w:after="0" w:line="240" w:lineRule="auto"/>
        <w:ind w:left="5664"/>
        <w:contextualSpacing/>
        <w:jc w:val="both"/>
        <w:rPr>
          <w:rFonts w:ascii="Times New Roman" w:hAnsi="Times New Roman"/>
          <w:sz w:val="28"/>
          <w:szCs w:val="28"/>
          <w:lang w:val="kk-KZ"/>
        </w:rPr>
      </w:pPr>
    </w:p>
    <w:p w:rsidR="000137CB" w:rsidRPr="00E31DDF" w:rsidRDefault="000137CB" w:rsidP="00E31DDF">
      <w:pPr>
        <w:rPr>
          <w:szCs w:val="28"/>
        </w:rPr>
      </w:pPr>
    </w:p>
    <w:sectPr w:rsidR="000137CB" w:rsidRPr="00E31DDF" w:rsidSect="00451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1505"/>
    <w:rsid w:val="000137CB"/>
    <w:rsid w:val="00301505"/>
    <w:rsid w:val="003A60DA"/>
    <w:rsid w:val="00451FC3"/>
    <w:rsid w:val="0087373B"/>
    <w:rsid w:val="00B14C60"/>
    <w:rsid w:val="00E31DDF"/>
    <w:rsid w:val="00F8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C3"/>
  </w:style>
  <w:style w:type="paragraph" w:styleId="3">
    <w:name w:val="heading 3"/>
    <w:basedOn w:val="a"/>
    <w:link w:val="30"/>
    <w:uiPriority w:val="9"/>
    <w:qFormat/>
    <w:rsid w:val="008737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373B"/>
    <w:rPr>
      <w:rFonts w:ascii="Times New Roman" w:eastAsia="Times New Roman" w:hAnsi="Times New Roman" w:cs="Times New Roman"/>
      <w:b/>
      <w:bCs/>
      <w:sz w:val="27"/>
      <w:szCs w:val="27"/>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873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73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7373B"/>
    <w:rPr>
      <w:color w:val="0000FF"/>
      <w:u w:val="single"/>
    </w:rPr>
  </w:style>
  <w:style w:type="paragraph" w:styleId="a6">
    <w:name w:val="Balloon Text"/>
    <w:basedOn w:val="a"/>
    <w:link w:val="a7"/>
    <w:uiPriority w:val="99"/>
    <w:semiHidden/>
    <w:unhideWhenUsed/>
    <w:rsid w:val="008737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373B"/>
    <w:rPr>
      <w:rFonts w:ascii="Tahoma" w:hAnsi="Tahoma" w:cs="Tahoma"/>
      <w:sz w:val="16"/>
      <w:szCs w:val="16"/>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E31D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737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37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3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73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373B"/>
    <w:rPr>
      <w:color w:val="0000FF"/>
      <w:u w:val="single"/>
    </w:rPr>
  </w:style>
  <w:style w:type="paragraph" w:styleId="a5">
    <w:name w:val="Balloon Text"/>
    <w:basedOn w:val="a"/>
    <w:link w:val="a6"/>
    <w:uiPriority w:val="99"/>
    <w:semiHidden/>
    <w:unhideWhenUsed/>
    <w:rsid w:val="008737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9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adilet.zan.kz/kaz/docs/V18Z0005109" TargetMode="External"/><Relationship Id="rId9"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1615</Words>
  <Characters>9209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5</cp:revision>
  <dcterms:created xsi:type="dcterms:W3CDTF">2018-01-31T13:21:00Z</dcterms:created>
  <dcterms:modified xsi:type="dcterms:W3CDTF">2018-07-11T09:24:00Z</dcterms:modified>
</cp:coreProperties>
</file>