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A2" w:rsidRPr="00E66BE1" w:rsidRDefault="00F803A2" w:rsidP="00C93F42">
      <w:pPr>
        <w:shd w:val="clear" w:color="auto" w:fill="FFFFFF"/>
        <w:tabs>
          <w:tab w:val="left" w:pos="1712"/>
        </w:tabs>
        <w:spacing w:after="0" w:line="0" w:lineRule="atLeast"/>
        <w:ind w:left="4956"/>
        <w:jc w:val="both"/>
        <w:rPr>
          <w:rFonts w:ascii="Arial" w:hAnsi="Arial" w:cs="Arial"/>
          <w:b/>
          <w:i/>
          <w:lang w:val="kk-KZ"/>
        </w:rPr>
      </w:pPr>
      <w:r w:rsidRPr="00E66BE1">
        <w:rPr>
          <w:rStyle w:val="a6"/>
          <w:rFonts w:ascii="Arial" w:hAnsi="Arial" w:cs="Arial"/>
          <w:i/>
          <w:szCs w:val="28"/>
          <w:lang w:val="kk-KZ"/>
        </w:rPr>
        <w:t xml:space="preserve">Білім басқармасы басшысы З.Тастемірованың </w:t>
      </w:r>
      <w:r w:rsidRPr="00E66BE1">
        <w:rPr>
          <w:rFonts w:ascii="Arial" w:hAnsi="Arial" w:cs="Arial"/>
          <w:b/>
          <w:i/>
          <w:lang w:val="kk-KZ"/>
        </w:rPr>
        <w:t xml:space="preserve">Мемлекеттік қызметтер көрсету мәселері жөніндегі ведомствоаралық жұмыс тобының алдындағы есебі                                               баяндамасы </w:t>
      </w:r>
    </w:p>
    <w:p w:rsidR="00F803A2" w:rsidRPr="00E66BE1" w:rsidRDefault="00F803A2" w:rsidP="00C93F42">
      <w:pPr>
        <w:shd w:val="clear" w:color="auto" w:fill="FFFFFF"/>
        <w:tabs>
          <w:tab w:val="left" w:pos="1712"/>
        </w:tabs>
        <w:spacing w:after="0" w:line="0" w:lineRule="atLeast"/>
        <w:jc w:val="both"/>
        <w:rPr>
          <w:rFonts w:ascii="Arial" w:hAnsi="Arial" w:cs="Arial"/>
          <w:b/>
          <w:i/>
          <w:lang w:val="kk-KZ"/>
        </w:rPr>
      </w:pPr>
      <w:r w:rsidRPr="00E66BE1">
        <w:rPr>
          <w:rFonts w:ascii="Arial" w:hAnsi="Arial" w:cs="Arial"/>
          <w:b/>
          <w:i/>
          <w:lang w:val="kk-KZ"/>
        </w:rPr>
        <w:tab/>
      </w:r>
      <w:r w:rsidRPr="00E66BE1">
        <w:rPr>
          <w:rFonts w:ascii="Arial" w:hAnsi="Arial" w:cs="Arial"/>
          <w:b/>
          <w:i/>
          <w:lang w:val="kk-KZ"/>
        </w:rPr>
        <w:tab/>
      </w:r>
      <w:r w:rsidRPr="00E66BE1">
        <w:rPr>
          <w:rFonts w:ascii="Arial" w:hAnsi="Arial" w:cs="Arial"/>
          <w:b/>
          <w:i/>
          <w:lang w:val="kk-KZ"/>
        </w:rPr>
        <w:tab/>
      </w:r>
      <w:r w:rsidRPr="00E66BE1">
        <w:rPr>
          <w:rFonts w:ascii="Arial" w:hAnsi="Arial" w:cs="Arial"/>
          <w:b/>
          <w:i/>
          <w:lang w:val="kk-KZ"/>
        </w:rPr>
        <w:tab/>
      </w:r>
      <w:r w:rsidRPr="00E66BE1">
        <w:rPr>
          <w:rFonts w:ascii="Arial" w:hAnsi="Arial" w:cs="Arial"/>
          <w:b/>
          <w:i/>
          <w:lang w:val="kk-KZ"/>
        </w:rPr>
        <w:tab/>
      </w:r>
      <w:r w:rsidRPr="00E66BE1">
        <w:rPr>
          <w:rFonts w:ascii="Arial" w:hAnsi="Arial" w:cs="Arial"/>
          <w:b/>
          <w:i/>
          <w:lang w:val="kk-KZ"/>
        </w:rPr>
        <w:tab/>
        <w:t xml:space="preserve">13.06.17ж сағ. 15.00                                                                        </w:t>
      </w:r>
    </w:p>
    <w:p w:rsidR="00F803A2" w:rsidRDefault="00F803A2" w:rsidP="00C93F42">
      <w:pPr>
        <w:spacing w:after="0" w:line="0" w:lineRule="atLeast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803A2" w:rsidRDefault="00E66BE1" w:rsidP="00C93F42">
      <w:pPr>
        <w:spacing w:after="0" w:line="0" w:lineRule="atLeast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2017 жылдың </w:t>
      </w:r>
      <w:r w:rsidR="00174FB9">
        <w:rPr>
          <w:rFonts w:ascii="Arial" w:hAnsi="Arial" w:cs="Arial"/>
          <w:b/>
          <w:sz w:val="28"/>
          <w:szCs w:val="28"/>
          <w:lang w:val="kk-KZ"/>
        </w:rPr>
        <w:t>І</w:t>
      </w:r>
      <w:r>
        <w:rPr>
          <w:rFonts w:ascii="Arial" w:hAnsi="Arial" w:cs="Arial"/>
          <w:b/>
          <w:sz w:val="28"/>
          <w:szCs w:val="28"/>
          <w:lang w:val="kk-KZ"/>
        </w:rPr>
        <w:t>-жарты жылдығына арналған білім саласындағы мемлекеттік көрсетілетін қызметт</w:t>
      </w:r>
      <w:r w:rsidR="00EC4221">
        <w:rPr>
          <w:rFonts w:ascii="Arial" w:hAnsi="Arial" w:cs="Arial"/>
          <w:b/>
          <w:sz w:val="28"/>
          <w:szCs w:val="28"/>
          <w:lang w:val="kk-KZ"/>
        </w:rPr>
        <w:t>ердің</w:t>
      </w:r>
      <w:r>
        <w:rPr>
          <w:rFonts w:ascii="Arial" w:hAnsi="Arial" w:cs="Arial"/>
          <w:b/>
          <w:sz w:val="28"/>
          <w:szCs w:val="28"/>
          <w:lang w:val="kk-KZ"/>
        </w:rPr>
        <w:t xml:space="preserve"> есебі</w:t>
      </w:r>
    </w:p>
    <w:p w:rsidR="00E66BE1" w:rsidRDefault="00E66BE1" w:rsidP="00C93F42">
      <w:pPr>
        <w:spacing w:after="0" w:line="0" w:lineRule="atLeast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301A42" w:rsidRPr="00F803A2" w:rsidRDefault="00A753E5" w:rsidP="00C93F42">
      <w:pPr>
        <w:spacing w:after="0" w:line="0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Елбасы </w:t>
      </w:r>
      <w:r w:rsidRPr="00A753E5">
        <w:rPr>
          <w:rFonts w:ascii="Arial" w:hAnsi="Arial" w:cs="Arial"/>
          <w:sz w:val="28"/>
          <w:szCs w:val="28"/>
          <w:lang w:val="kk-KZ"/>
        </w:rPr>
        <w:t xml:space="preserve"> Нұрсұлтан</w:t>
      </w:r>
      <w:r>
        <w:rPr>
          <w:rFonts w:ascii="Arial" w:hAnsi="Arial" w:cs="Arial"/>
          <w:sz w:val="28"/>
          <w:szCs w:val="28"/>
          <w:lang w:val="kk-KZ"/>
        </w:rPr>
        <w:t xml:space="preserve"> Әбішұлы</w:t>
      </w:r>
      <w:r w:rsidRPr="00A753E5">
        <w:rPr>
          <w:rFonts w:ascii="Arial" w:hAnsi="Arial" w:cs="Arial"/>
          <w:sz w:val="28"/>
          <w:szCs w:val="28"/>
          <w:lang w:val="kk-KZ"/>
        </w:rPr>
        <w:t xml:space="preserve"> Назарбаев «Қа</w:t>
      </w:r>
      <w:r w:rsidR="00E66BE1">
        <w:rPr>
          <w:rFonts w:ascii="Arial" w:hAnsi="Arial" w:cs="Arial"/>
          <w:sz w:val="28"/>
          <w:szCs w:val="28"/>
          <w:lang w:val="kk-KZ"/>
        </w:rPr>
        <w:t xml:space="preserve">зақстан — 2050» Стратегиясында және </w:t>
      </w:r>
      <w:r w:rsidRPr="00A753E5">
        <w:rPr>
          <w:rFonts w:ascii="Arial" w:hAnsi="Arial" w:cs="Arial"/>
          <w:sz w:val="28"/>
          <w:szCs w:val="28"/>
          <w:lang w:val="kk-KZ"/>
        </w:rPr>
        <w:t>Қазақстан халқына арналған жыл сайынғы Жолдауларында барлық салаларды қамтитын мемлекеттік қызмет көрсетудің сапасын арттыруға ерекше көңіл аударады</w:t>
      </w:r>
      <w:r w:rsidRPr="00A753E5">
        <w:rPr>
          <w:lang w:val="kk-KZ"/>
        </w:rPr>
        <w:t>.</w:t>
      </w:r>
      <w:r w:rsidR="00571D74" w:rsidRPr="00F803A2">
        <w:rPr>
          <w:rFonts w:ascii="Arial" w:hAnsi="Arial" w:cs="Arial"/>
          <w:sz w:val="28"/>
          <w:szCs w:val="28"/>
          <w:lang w:val="kk-KZ"/>
        </w:rPr>
        <w:t xml:space="preserve"> </w:t>
      </w:r>
      <w:r w:rsidR="007857BC">
        <w:rPr>
          <w:rFonts w:ascii="Arial" w:hAnsi="Arial" w:cs="Arial"/>
          <w:sz w:val="28"/>
          <w:szCs w:val="28"/>
          <w:lang w:val="kk-KZ"/>
        </w:rPr>
        <w:t>С</w:t>
      </w:r>
      <w:r w:rsidR="008B0D64" w:rsidRPr="00F803A2">
        <w:rPr>
          <w:rFonts w:ascii="Arial" w:hAnsi="Arial" w:cs="Arial"/>
          <w:sz w:val="28"/>
          <w:szCs w:val="28"/>
          <w:lang w:val="kk-KZ"/>
        </w:rPr>
        <w:t>апалы мемлекеттік қызмет көрсету</w:t>
      </w:r>
      <w:r w:rsidR="00301A42" w:rsidRPr="00F803A2">
        <w:rPr>
          <w:rFonts w:ascii="Arial" w:hAnsi="Arial" w:cs="Arial"/>
          <w:sz w:val="28"/>
          <w:szCs w:val="28"/>
          <w:lang w:val="kk-KZ"/>
        </w:rPr>
        <w:t xml:space="preserve"> -  басты міндетіміз.</w:t>
      </w:r>
    </w:p>
    <w:p w:rsidR="00C93F42" w:rsidRPr="008475CE" w:rsidRDefault="00C93F42" w:rsidP="008C1FC3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91212">
        <w:rPr>
          <w:rFonts w:ascii="Arial" w:hAnsi="Arial" w:cs="Arial"/>
          <w:sz w:val="28"/>
          <w:szCs w:val="28"/>
          <w:lang w:val="kk-KZ"/>
        </w:rPr>
        <w:t>2016 жыл</w:t>
      </w:r>
      <w:r w:rsidR="007857BC">
        <w:rPr>
          <w:rFonts w:ascii="Arial" w:hAnsi="Arial" w:cs="Arial"/>
          <w:sz w:val="28"/>
          <w:szCs w:val="28"/>
          <w:lang w:val="kk-KZ"/>
        </w:rPr>
        <w:t>ы</w:t>
      </w:r>
      <w:r w:rsidRPr="00191212">
        <w:rPr>
          <w:rFonts w:ascii="Arial" w:hAnsi="Arial" w:cs="Arial"/>
          <w:sz w:val="28"/>
          <w:szCs w:val="28"/>
          <w:lang w:val="kk-KZ"/>
        </w:rPr>
        <w:t xml:space="preserve"> білім саласы бойынша </w:t>
      </w:r>
      <w:r w:rsidR="00F67D9B">
        <w:rPr>
          <w:rFonts w:ascii="Arial" w:hAnsi="Arial" w:cs="Arial"/>
          <w:sz w:val="28"/>
          <w:szCs w:val="28"/>
          <w:lang w:val="kk-KZ"/>
        </w:rPr>
        <w:t xml:space="preserve"> </w:t>
      </w:r>
      <w:r w:rsidR="007857BC">
        <w:rPr>
          <w:rFonts w:ascii="Arial" w:hAnsi="Arial" w:cs="Arial"/>
          <w:sz w:val="28"/>
          <w:szCs w:val="28"/>
          <w:lang w:val="kk-KZ"/>
        </w:rPr>
        <w:t xml:space="preserve">мемлекеттік көрсетілетін қызметтердің Тізіліміне сәйкес </w:t>
      </w:r>
      <w:r w:rsidRPr="00F67D9B">
        <w:rPr>
          <w:rFonts w:ascii="Arial" w:hAnsi="Arial" w:cs="Arial"/>
          <w:b/>
          <w:sz w:val="28"/>
          <w:szCs w:val="28"/>
          <w:lang w:val="kk-KZ"/>
        </w:rPr>
        <w:t xml:space="preserve">32 </w:t>
      </w:r>
      <w:r w:rsidRPr="00191212">
        <w:rPr>
          <w:rFonts w:ascii="Arial" w:hAnsi="Arial" w:cs="Arial"/>
          <w:sz w:val="28"/>
          <w:szCs w:val="28"/>
          <w:lang w:val="kk-KZ"/>
        </w:rPr>
        <w:t>қызметтің түрі көрсе</w:t>
      </w:r>
      <w:r w:rsidR="007857BC">
        <w:rPr>
          <w:rFonts w:ascii="Arial" w:hAnsi="Arial" w:cs="Arial"/>
          <w:sz w:val="28"/>
          <w:szCs w:val="28"/>
          <w:lang w:val="kk-KZ"/>
        </w:rPr>
        <w:t>тілді</w:t>
      </w:r>
      <w:r w:rsidRPr="00191212">
        <w:rPr>
          <w:rFonts w:ascii="Arial" w:hAnsi="Arial" w:cs="Arial"/>
          <w:sz w:val="28"/>
          <w:szCs w:val="28"/>
          <w:lang w:val="kk-KZ"/>
        </w:rPr>
        <w:t xml:space="preserve">. </w:t>
      </w:r>
      <w:r w:rsidR="008475CE">
        <w:rPr>
          <w:rFonts w:ascii="Arial" w:hAnsi="Arial" w:cs="Arial"/>
          <w:sz w:val="28"/>
          <w:szCs w:val="28"/>
          <w:lang w:val="kk-KZ"/>
        </w:rPr>
        <w:t xml:space="preserve">Қазіргі таңда білім саласы бойынша </w:t>
      </w:r>
      <w:r w:rsidR="008475CE" w:rsidRPr="008475CE">
        <w:rPr>
          <w:rFonts w:ascii="Arial" w:hAnsi="Arial" w:cs="Arial"/>
          <w:b/>
          <w:sz w:val="28"/>
          <w:szCs w:val="28"/>
          <w:lang w:val="kk-KZ"/>
        </w:rPr>
        <w:t xml:space="preserve">37 </w:t>
      </w:r>
      <w:r w:rsidR="008475CE">
        <w:rPr>
          <w:rFonts w:ascii="Arial" w:hAnsi="Arial" w:cs="Arial"/>
          <w:b/>
          <w:sz w:val="28"/>
          <w:szCs w:val="28"/>
          <w:lang w:val="kk-KZ"/>
        </w:rPr>
        <w:t>мемлекеттік қызмет түрі көрсетіледі.</w:t>
      </w:r>
    </w:p>
    <w:p w:rsidR="002257C6" w:rsidRDefault="002257C6" w:rsidP="002257C6">
      <w:pPr>
        <w:spacing w:after="0"/>
        <w:rPr>
          <w:rFonts w:ascii="Times New Roman" w:hAnsi="Times New Roman" w:cs="Times New Roman"/>
          <w:b/>
          <w:lang w:val="kk-KZ"/>
        </w:rPr>
      </w:pPr>
    </w:p>
    <w:p w:rsidR="00C52ACA" w:rsidRPr="00C52ACA" w:rsidRDefault="002257C6" w:rsidP="00C52ACA">
      <w:pPr>
        <w:pStyle w:val="a5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  <w:u w:val="single"/>
          <w:lang w:val="kk-KZ"/>
        </w:rPr>
      </w:pPr>
      <w:r w:rsidRPr="00C52ACA">
        <w:rPr>
          <w:rFonts w:ascii="Arial" w:hAnsi="Arial" w:cs="Arial"/>
          <w:b/>
          <w:sz w:val="28"/>
          <w:szCs w:val="28"/>
          <w:u w:val="single"/>
          <w:lang w:val="kk-KZ"/>
        </w:rPr>
        <w:t>Білім саласы мемлекеттік көрсетілетін қызметтер тізілімі</w:t>
      </w:r>
    </w:p>
    <w:p w:rsidR="002257C6" w:rsidRPr="00C52ACA" w:rsidRDefault="002257C6" w:rsidP="00C52ACA">
      <w:pPr>
        <w:spacing w:after="0"/>
        <w:rPr>
          <w:rFonts w:ascii="Arial" w:hAnsi="Arial" w:cs="Arial"/>
          <w:sz w:val="28"/>
          <w:szCs w:val="28"/>
          <w:u w:val="single"/>
          <w:lang w:val="kk-KZ"/>
        </w:rPr>
      </w:pPr>
      <w:r w:rsidRPr="00C52ACA">
        <w:rPr>
          <w:rFonts w:ascii="Arial" w:hAnsi="Arial" w:cs="Arial"/>
          <w:b/>
          <w:sz w:val="28"/>
          <w:szCs w:val="28"/>
          <w:u w:val="single"/>
          <w:lang w:val="kk-KZ"/>
        </w:rPr>
        <w:t xml:space="preserve">қосылған </w:t>
      </w:r>
      <w:r w:rsidR="00C52ACA" w:rsidRPr="00C52ACA">
        <w:rPr>
          <w:rFonts w:ascii="Arial" w:hAnsi="Arial" w:cs="Arial"/>
          <w:b/>
          <w:sz w:val="28"/>
          <w:szCs w:val="28"/>
          <w:u w:val="single"/>
          <w:lang w:val="kk-KZ"/>
        </w:rPr>
        <w:t>қызмет -5</w:t>
      </w:r>
    </w:p>
    <w:p w:rsidR="00174FB9" w:rsidRDefault="00301A42" w:rsidP="00C93F42">
      <w:pPr>
        <w:spacing w:after="0" w:line="0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F803A2">
        <w:rPr>
          <w:rFonts w:ascii="Arial" w:hAnsi="Arial" w:cs="Arial"/>
          <w:sz w:val="28"/>
          <w:szCs w:val="28"/>
          <w:lang w:val="kk-KZ"/>
        </w:rPr>
        <w:t xml:space="preserve">2017 жылдың қаңтар айынан бастап </w:t>
      </w:r>
      <w:r w:rsidRPr="00535C88">
        <w:rPr>
          <w:rFonts w:ascii="Arial" w:hAnsi="Arial" w:cs="Arial"/>
          <w:b/>
          <w:sz w:val="28"/>
          <w:szCs w:val="28"/>
          <w:lang w:val="kk-KZ"/>
        </w:rPr>
        <w:t>1</w:t>
      </w:r>
      <w:r w:rsidRPr="00F803A2">
        <w:rPr>
          <w:rFonts w:ascii="Arial" w:hAnsi="Arial" w:cs="Arial"/>
          <w:sz w:val="28"/>
          <w:szCs w:val="28"/>
          <w:lang w:val="kk-KZ"/>
        </w:rPr>
        <w:t xml:space="preserve"> қызмет</w:t>
      </w:r>
      <w:r w:rsidR="00174FB9">
        <w:rPr>
          <w:rFonts w:ascii="Arial" w:hAnsi="Arial" w:cs="Arial"/>
          <w:sz w:val="28"/>
          <w:szCs w:val="28"/>
          <w:lang w:val="kk-KZ"/>
        </w:rPr>
        <w:t>:</w:t>
      </w:r>
      <w:r w:rsidRPr="00F803A2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74FB9" w:rsidRDefault="00301A42" w:rsidP="00174FB9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174FB9">
        <w:rPr>
          <w:rFonts w:ascii="Arial" w:hAnsi="Arial" w:cs="Arial"/>
          <w:color w:val="000000"/>
          <w:sz w:val="28"/>
          <w:szCs w:val="28"/>
          <w:lang w:val="kk-KZ"/>
        </w:rPr>
        <w:t>Кемтар балаларға арнаулы түзеу ұйымдары</w:t>
      </w:r>
      <w:r w:rsidR="00174FB9">
        <w:rPr>
          <w:rFonts w:ascii="Arial" w:hAnsi="Arial" w:cs="Arial"/>
          <w:color w:val="000000"/>
          <w:sz w:val="28"/>
          <w:szCs w:val="28"/>
          <w:lang w:val="kk-KZ"/>
        </w:rPr>
        <w:t xml:space="preserve"> мен басқа да</w:t>
      </w:r>
    </w:p>
    <w:p w:rsidR="00301A42" w:rsidRPr="00174FB9" w:rsidRDefault="00174FB9" w:rsidP="00174FB9">
      <w:pPr>
        <w:spacing w:after="0" w:line="0" w:lineRule="atLeast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ұ</w:t>
      </w:r>
      <w:r w:rsidRPr="00174FB9">
        <w:rPr>
          <w:rFonts w:ascii="Arial" w:hAnsi="Arial" w:cs="Arial"/>
          <w:color w:val="000000"/>
          <w:sz w:val="28"/>
          <w:szCs w:val="28"/>
          <w:lang w:val="kk-KZ"/>
        </w:rPr>
        <w:t>йымдарға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301A42" w:rsidRPr="00174FB9">
        <w:rPr>
          <w:rFonts w:ascii="Arial" w:hAnsi="Arial" w:cs="Arial"/>
          <w:color w:val="000000"/>
          <w:sz w:val="28"/>
          <w:szCs w:val="28"/>
          <w:lang w:val="kk-KZ"/>
        </w:rPr>
        <w:t>медициналық, арнаулы бiлiм және арнаулы әлеуметтiк қызметтердi алуы үшiн жолдама бер</w:t>
      </w:r>
      <w:r w:rsidRPr="00174FB9">
        <w:rPr>
          <w:rFonts w:ascii="Arial" w:hAnsi="Arial" w:cs="Arial"/>
          <w:color w:val="000000"/>
          <w:sz w:val="28"/>
          <w:szCs w:val="28"/>
          <w:lang w:val="kk-KZ"/>
        </w:rPr>
        <w:t>у</w:t>
      </w:r>
      <w:r>
        <w:rPr>
          <w:rFonts w:ascii="Arial" w:hAnsi="Arial" w:cs="Arial"/>
          <w:color w:val="000000"/>
          <w:sz w:val="28"/>
          <w:szCs w:val="28"/>
          <w:lang w:val="kk-KZ"/>
        </w:rPr>
        <w:t>;</w:t>
      </w:r>
    </w:p>
    <w:p w:rsidR="00301A42" w:rsidRPr="00F803A2" w:rsidRDefault="00301A42" w:rsidP="00C93F42">
      <w:pPr>
        <w:spacing w:after="0" w:line="0" w:lineRule="atLeast"/>
        <w:ind w:firstLine="708"/>
        <w:jc w:val="both"/>
        <w:rPr>
          <w:rFonts w:ascii="Arial" w:hAnsi="Arial" w:cs="Arial"/>
          <w:i/>
          <w:color w:val="000000"/>
          <w:sz w:val="24"/>
          <w:szCs w:val="24"/>
          <w:lang w:val="kk-KZ"/>
        </w:rPr>
      </w:pPr>
      <w:r w:rsidRPr="00F803A2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 </w:t>
      </w:r>
      <w:r w:rsidRPr="00F803A2">
        <w:rPr>
          <w:rFonts w:ascii="Arial" w:hAnsi="Arial" w:cs="Arial"/>
          <w:color w:val="000000"/>
          <w:sz w:val="28"/>
          <w:szCs w:val="28"/>
          <w:lang w:val="kk-KZ"/>
        </w:rPr>
        <w:t xml:space="preserve">сәуір айында  </w:t>
      </w:r>
      <w:r w:rsidRPr="00535C88">
        <w:rPr>
          <w:rFonts w:ascii="Arial" w:hAnsi="Arial" w:cs="Arial"/>
          <w:b/>
          <w:color w:val="000000"/>
          <w:sz w:val="28"/>
          <w:szCs w:val="28"/>
          <w:lang w:val="kk-KZ"/>
        </w:rPr>
        <w:t>4</w:t>
      </w:r>
      <w:r w:rsidRPr="00F803A2">
        <w:rPr>
          <w:rFonts w:ascii="Arial" w:hAnsi="Arial" w:cs="Arial"/>
          <w:color w:val="000000"/>
          <w:sz w:val="28"/>
          <w:szCs w:val="28"/>
          <w:lang w:val="kk-KZ"/>
        </w:rPr>
        <w:t xml:space="preserve"> қызмет қосылды:</w:t>
      </w:r>
    </w:p>
    <w:p w:rsidR="00625AD6" w:rsidRPr="00625AD6" w:rsidRDefault="00866C35" w:rsidP="00174FB9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sz w:val="24"/>
          <w:szCs w:val="24"/>
          <w:lang w:val="kk-KZ"/>
        </w:rPr>
      </w:pPr>
      <w:r w:rsidRPr="00625AD6">
        <w:rPr>
          <w:rFonts w:ascii="Arial" w:eastAsia="Calibri" w:hAnsi="Arial" w:cs="Arial"/>
          <w:sz w:val="24"/>
          <w:szCs w:val="24"/>
          <w:lang w:val="kk-KZ"/>
        </w:rPr>
        <w:t>Техникалық және  кәсіптік, орта біл</w:t>
      </w:r>
      <w:r w:rsidR="00174FB9" w:rsidRPr="00625AD6">
        <w:rPr>
          <w:rFonts w:ascii="Arial" w:eastAsia="Calibri" w:hAnsi="Arial" w:cs="Arial"/>
          <w:sz w:val="24"/>
          <w:szCs w:val="24"/>
          <w:lang w:val="kk-KZ"/>
        </w:rPr>
        <w:t xml:space="preserve">імнен кейінгі және жоғары </w:t>
      </w:r>
    </w:p>
    <w:p w:rsidR="00625AD6" w:rsidRPr="00625AD6" w:rsidRDefault="00174FB9" w:rsidP="00625AD6">
      <w:pPr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625AD6">
        <w:rPr>
          <w:rFonts w:ascii="Arial" w:eastAsia="Calibri" w:hAnsi="Arial" w:cs="Arial"/>
          <w:sz w:val="24"/>
          <w:szCs w:val="24"/>
          <w:lang w:val="kk-KZ"/>
        </w:rPr>
        <w:t>білім</w:t>
      </w:r>
      <w:r w:rsidR="00625AD6" w:rsidRPr="00625AD6">
        <w:rPr>
          <w:rFonts w:ascii="Arial" w:eastAsia="Calibri" w:hAnsi="Arial" w:cs="Arial"/>
          <w:sz w:val="24"/>
          <w:szCs w:val="24"/>
          <w:lang w:val="kk-KZ"/>
        </w:rPr>
        <w:t xml:space="preserve"> </w:t>
      </w:r>
      <w:r w:rsidR="00866C35" w:rsidRPr="00625AD6">
        <w:rPr>
          <w:rFonts w:ascii="Arial" w:eastAsia="Calibri" w:hAnsi="Arial" w:cs="Arial"/>
          <w:sz w:val="24"/>
          <w:szCs w:val="24"/>
          <w:lang w:val="kk-KZ"/>
        </w:rPr>
        <w:t xml:space="preserve">беру ұйымдарындағы тәрбиеленушілер мен білім алушылардың жекелеген санаттағы азаматтарына, </w:t>
      </w:r>
    </w:p>
    <w:p w:rsidR="00174FB9" w:rsidRPr="00625AD6" w:rsidRDefault="00625AD6" w:rsidP="00625AD6">
      <w:pPr>
        <w:pStyle w:val="a5"/>
        <w:numPr>
          <w:ilvl w:val="0"/>
          <w:numId w:val="9"/>
        </w:numPr>
        <w:tabs>
          <w:tab w:val="left" w:pos="993"/>
        </w:tabs>
        <w:spacing w:after="0" w:line="0" w:lineRule="atLeast"/>
        <w:ind w:left="0"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eastAsia="Calibri" w:hAnsi="Arial" w:cs="Arial"/>
          <w:sz w:val="24"/>
          <w:szCs w:val="24"/>
          <w:lang w:val="kk-KZ"/>
        </w:rPr>
        <w:t>Қ</w:t>
      </w:r>
      <w:r w:rsidR="00866C35" w:rsidRPr="00625AD6">
        <w:rPr>
          <w:rFonts w:ascii="Arial" w:eastAsia="Calibri" w:hAnsi="Arial" w:cs="Arial"/>
          <w:sz w:val="24"/>
          <w:szCs w:val="24"/>
          <w:lang w:val="kk-KZ"/>
        </w:rPr>
        <w:t xml:space="preserve">орғаншылық (қамқоршылықтағы) пен патронаттағы тұлғаларына </w:t>
      </w:r>
      <w:r w:rsidR="00866C35" w:rsidRPr="00625AD6">
        <w:rPr>
          <w:rFonts w:ascii="Arial" w:eastAsia="Calibri" w:hAnsi="Arial" w:cs="Arial"/>
          <w:b/>
          <w:sz w:val="24"/>
          <w:szCs w:val="24"/>
          <w:lang w:val="kk-KZ"/>
        </w:rPr>
        <w:t>тегін тамақтандыруды ұсыну</w:t>
      </w:r>
      <w:r w:rsidR="00866C35" w:rsidRPr="00625AD6">
        <w:rPr>
          <w:rFonts w:ascii="Arial" w:hAnsi="Arial" w:cs="Arial"/>
          <w:sz w:val="24"/>
          <w:szCs w:val="24"/>
          <w:lang w:val="kk-KZ"/>
        </w:rPr>
        <w:t xml:space="preserve">; </w:t>
      </w:r>
    </w:p>
    <w:p w:rsidR="00A8733C" w:rsidRPr="00A8733C" w:rsidRDefault="00866C35" w:rsidP="00174FB9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sz w:val="24"/>
          <w:szCs w:val="24"/>
          <w:lang w:val="kk-KZ"/>
        </w:rPr>
      </w:pPr>
      <w:r w:rsidRPr="00A8733C">
        <w:rPr>
          <w:rFonts w:ascii="Arial" w:eastAsia="Calibri" w:hAnsi="Arial" w:cs="Arial"/>
          <w:sz w:val="24"/>
          <w:szCs w:val="24"/>
          <w:lang w:val="kk-KZ"/>
        </w:rPr>
        <w:t>Техникалық, кәсіптік және о</w:t>
      </w:r>
      <w:r w:rsidR="00174FB9" w:rsidRPr="00A8733C">
        <w:rPr>
          <w:rFonts w:ascii="Arial" w:eastAsia="Calibri" w:hAnsi="Arial" w:cs="Arial"/>
          <w:sz w:val="24"/>
          <w:szCs w:val="24"/>
          <w:lang w:val="kk-KZ"/>
        </w:rPr>
        <w:t>рта білімнен кейінгі білімі бар</w:t>
      </w:r>
      <w:r w:rsidR="00A8733C" w:rsidRPr="00A8733C">
        <w:rPr>
          <w:rFonts w:ascii="Arial" w:eastAsia="Calibri" w:hAnsi="Arial" w:cs="Arial"/>
          <w:sz w:val="24"/>
          <w:szCs w:val="24"/>
          <w:lang w:val="kk-KZ"/>
        </w:rPr>
        <w:t xml:space="preserve"> </w:t>
      </w:r>
      <w:r w:rsidR="00A8733C">
        <w:rPr>
          <w:rFonts w:ascii="Arial" w:eastAsia="Calibri" w:hAnsi="Arial" w:cs="Arial"/>
          <w:sz w:val="24"/>
          <w:szCs w:val="24"/>
          <w:lang w:val="kk-KZ"/>
        </w:rPr>
        <w:t>кадрларды</w:t>
      </w:r>
    </w:p>
    <w:p w:rsidR="00174FB9" w:rsidRPr="00A8733C" w:rsidRDefault="00866C35" w:rsidP="00A8733C">
      <w:pPr>
        <w:spacing w:after="0" w:line="0" w:lineRule="atLeast"/>
        <w:jc w:val="both"/>
        <w:rPr>
          <w:rFonts w:ascii="Arial" w:hAnsi="Arial" w:cs="Arial"/>
          <w:sz w:val="24"/>
          <w:szCs w:val="24"/>
          <w:lang w:val="kk-KZ"/>
        </w:rPr>
      </w:pPr>
      <w:r w:rsidRPr="00A8733C">
        <w:rPr>
          <w:rFonts w:ascii="Arial" w:eastAsia="Calibri" w:hAnsi="Arial" w:cs="Arial"/>
          <w:sz w:val="24"/>
          <w:szCs w:val="24"/>
          <w:lang w:val="kk-KZ"/>
        </w:rPr>
        <w:t xml:space="preserve">даярлауға арналған мемлекеттік білім беру тапсырысын орналастыру бойынша </w:t>
      </w:r>
      <w:r w:rsidRPr="00A8733C">
        <w:rPr>
          <w:rFonts w:ascii="Arial" w:eastAsia="Calibri" w:hAnsi="Arial" w:cs="Arial"/>
          <w:b/>
          <w:sz w:val="24"/>
          <w:szCs w:val="24"/>
          <w:lang w:val="kk-KZ"/>
        </w:rPr>
        <w:t>конкурсқа құжаттарды қабылдау</w:t>
      </w:r>
      <w:r w:rsidRPr="00A8733C">
        <w:rPr>
          <w:rFonts w:ascii="Arial" w:hAnsi="Arial" w:cs="Arial"/>
          <w:sz w:val="24"/>
          <w:szCs w:val="24"/>
          <w:lang w:val="kk-KZ"/>
        </w:rPr>
        <w:t xml:space="preserve">; </w:t>
      </w:r>
    </w:p>
    <w:p w:rsidR="008475CE" w:rsidRPr="00A8733C" w:rsidRDefault="00866C35" w:rsidP="00625AD6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bCs/>
          <w:sz w:val="24"/>
          <w:szCs w:val="24"/>
          <w:lang w:val="kk-KZ"/>
        </w:rPr>
      </w:pPr>
      <w:r w:rsidRPr="00A8733C">
        <w:rPr>
          <w:rFonts w:ascii="Arial" w:eastAsia="Calibri" w:hAnsi="Arial" w:cs="Arial"/>
          <w:bCs/>
          <w:sz w:val="24"/>
          <w:szCs w:val="24"/>
          <w:lang w:val="kk-KZ"/>
        </w:rPr>
        <w:t>Білім беру ұйымдарында білім</w:t>
      </w:r>
      <w:r w:rsidR="00625AD6" w:rsidRPr="00A8733C">
        <w:rPr>
          <w:rFonts w:ascii="Arial" w:eastAsia="Calibri" w:hAnsi="Arial" w:cs="Arial"/>
          <w:bCs/>
          <w:sz w:val="24"/>
          <w:szCs w:val="24"/>
          <w:lang w:val="kk-KZ"/>
        </w:rPr>
        <w:t xml:space="preserve"> алушыларға академиялық д</w:t>
      </w:r>
      <w:r w:rsidR="00174FB9" w:rsidRPr="00A8733C">
        <w:rPr>
          <w:rFonts w:ascii="Arial" w:eastAsia="Calibri" w:hAnsi="Arial" w:cs="Arial"/>
          <w:bCs/>
          <w:sz w:val="24"/>
          <w:szCs w:val="24"/>
          <w:lang w:val="kk-KZ"/>
        </w:rPr>
        <w:t>емалыс</w:t>
      </w:r>
      <w:r w:rsidR="00625AD6" w:rsidRPr="00A8733C">
        <w:rPr>
          <w:rFonts w:ascii="Arial" w:eastAsia="Calibri" w:hAnsi="Arial" w:cs="Arial"/>
          <w:bCs/>
          <w:sz w:val="24"/>
          <w:szCs w:val="24"/>
          <w:lang w:val="kk-KZ"/>
        </w:rPr>
        <w:t xml:space="preserve"> </w:t>
      </w:r>
      <w:r w:rsidRPr="00A8733C">
        <w:rPr>
          <w:rFonts w:ascii="Arial" w:eastAsia="Calibri" w:hAnsi="Arial" w:cs="Arial"/>
          <w:bCs/>
          <w:sz w:val="24"/>
          <w:szCs w:val="24"/>
          <w:lang w:val="kk-KZ"/>
        </w:rPr>
        <w:t>беру</w:t>
      </w:r>
      <w:r w:rsidRPr="00A8733C">
        <w:rPr>
          <w:rFonts w:ascii="Arial" w:hAnsi="Arial" w:cs="Arial"/>
          <w:bCs/>
          <w:sz w:val="24"/>
          <w:szCs w:val="24"/>
          <w:lang w:val="kk-KZ"/>
        </w:rPr>
        <w:t xml:space="preserve">; </w:t>
      </w:r>
    </w:p>
    <w:p w:rsidR="008475CE" w:rsidRPr="008475CE" w:rsidRDefault="00866C35" w:rsidP="008475CE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sz w:val="24"/>
          <w:szCs w:val="24"/>
          <w:lang w:val="kk-KZ"/>
        </w:rPr>
      </w:pPr>
      <w:r w:rsidRPr="008475CE">
        <w:rPr>
          <w:rFonts w:ascii="Arial" w:hAnsi="Arial" w:cs="Arial"/>
          <w:bCs/>
          <w:sz w:val="24"/>
          <w:szCs w:val="24"/>
          <w:lang w:val="kk-KZ"/>
        </w:rPr>
        <w:t xml:space="preserve">Балаға кері әсер етпейтін </w:t>
      </w:r>
      <w:r w:rsidRPr="008475CE">
        <w:rPr>
          <w:rFonts w:ascii="Arial" w:hAnsi="Arial" w:cs="Arial"/>
          <w:b/>
          <w:bCs/>
          <w:sz w:val="24"/>
          <w:szCs w:val="24"/>
          <w:lang w:val="kk-KZ"/>
        </w:rPr>
        <w:t>ата</w:t>
      </w:r>
      <w:r w:rsidR="008475CE">
        <w:rPr>
          <w:rFonts w:ascii="Arial" w:hAnsi="Arial" w:cs="Arial"/>
          <w:b/>
          <w:bCs/>
          <w:sz w:val="24"/>
          <w:szCs w:val="24"/>
          <w:lang w:val="kk-KZ"/>
        </w:rPr>
        <w:t>-ана құқықтарынан айырылған ата</w:t>
      </w:r>
    </w:p>
    <w:p w:rsidR="00301A42" w:rsidRPr="008475CE" w:rsidRDefault="00866C35" w:rsidP="008475CE">
      <w:pPr>
        <w:spacing w:after="0" w:line="0" w:lineRule="atLeast"/>
        <w:jc w:val="both"/>
        <w:rPr>
          <w:rFonts w:ascii="Arial" w:hAnsi="Arial" w:cs="Arial"/>
          <w:sz w:val="24"/>
          <w:szCs w:val="24"/>
          <w:lang w:val="kk-KZ"/>
        </w:rPr>
      </w:pPr>
      <w:r w:rsidRPr="008475CE">
        <w:rPr>
          <w:rFonts w:ascii="Arial" w:hAnsi="Arial" w:cs="Arial"/>
          <w:b/>
          <w:bCs/>
          <w:sz w:val="24"/>
          <w:szCs w:val="24"/>
          <w:lang w:val="kk-KZ"/>
        </w:rPr>
        <w:t>аналарға баламен кездесуіне рұқсат беру</w:t>
      </w:r>
      <w:r w:rsidR="00174FB9" w:rsidRPr="008475CE">
        <w:rPr>
          <w:rFonts w:ascii="Arial" w:hAnsi="Arial" w:cs="Arial"/>
          <w:bCs/>
          <w:sz w:val="24"/>
          <w:szCs w:val="24"/>
          <w:lang w:val="kk-KZ"/>
        </w:rPr>
        <w:t>.</w:t>
      </w:r>
      <w:r w:rsidRPr="008475CE">
        <w:rPr>
          <w:rFonts w:ascii="Arial" w:hAnsi="Arial" w:cs="Arial"/>
          <w:bCs/>
          <w:sz w:val="24"/>
          <w:szCs w:val="24"/>
          <w:lang w:val="kk-KZ"/>
        </w:rPr>
        <w:t xml:space="preserve"> </w:t>
      </w:r>
      <w:r w:rsidRPr="008475CE">
        <w:rPr>
          <w:rFonts w:ascii="Arial" w:eastAsia="Calibri" w:hAnsi="Arial" w:cs="Arial"/>
          <w:sz w:val="24"/>
          <w:szCs w:val="24"/>
          <w:lang w:val="kk-KZ"/>
        </w:rPr>
        <w:t xml:space="preserve">  </w:t>
      </w:r>
    </w:p>
    <w:p w:rsidR="00866C35" w:rsidRDefault="00301A42" w:rsidP="00C93F42">
      <w:pPr>
        <w:spacing w:after="0" w:line="0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25AD6">
        <w:rPr>
          <w:rFonts w:ascii="Arial" w:hAnsi="Arial" w:cs="Arial"/>
          <w:sz w:val="28"/>
          <w:szCs w:val="28"/>
          <w:lang w:val="kk-KZ"/>
        </w:rPr>
        <w:t xml:space="preserve">Соңғы қосылған </w:t>
      </w:r>
      <w:r w:rsidRPr="00625AD6">
        <w:rPr>
          <w:rFonts w:ascii="Arial" w:hAnsi="Arial" w:cs="Arial"/>
          <w:b/>
          <w:sz w:val="28"/>
          <w:szCs w:val="28"/>
          <w:lang w:val="kk-KZ"/>
        </w:rPr>
        <w:t>5</w:t>
      </w:r>
      <w:r w:rsidRPr="00625AD6">
        <w:rPr>
          <w:rFonts w:ascii="Arial" w:hAnsi="Arial" w:cs="Arial"/>
          <w:sz w:val="28"/>
          <w:szCs w:val="28"/>
          <w:lang w:val="kk-KZ"/>
        </w:rPr>
        <w:t xml:space="preserve"> мемлекеттік қызмет</w:t>
      </w:r>
      <w:r w:rsidR="008475CE">
        <w:rPr>
          <w:rFonts w:ascii="Arial" w:hAnsi="Arial" w:cs="Arial"/>
          <w:sz w:val="28"/>
          <w:szCs w:val="28"/>
          <w:lang w:val="kk-KZ"/>
        </w:rPr>
        <w:t>тің</w:t>
      </w:r>
      <w:r w:rsidRPr="00F803A2">
        <w:rPr>
          <w:rFonts w:ascii="Arial" w:hAnsi="Arial" w:cs="Arial"/>
          <w:sz w:val="28"/>
          <w:szCs w:val="28"/>
          <w:lang w:val="kk-KZ"/>
        </w:rPr>
        <w:t xml:space="preserve">  стандарты шыққан жоқ.  </w:t>
      </w:r>
      <w:r w:rsidR="00866C35">
        <w:rPr>
          <w:rFonts w:ascii="Arial" w:hAnsi="Arial" w:cs="Arial"/>
          <w:sz w:val="28"/>
          <w:szCs w:val="28"/>
          <w:lang w:val="kk-KZ"/>
        </w:rPr>
        <w:t>Алайд</w:t>
      </w:r>
      <w:r w:rsidR="008475CE">
        <w:rPr>
          <w:rFonts w:ascii="Arial" w:hAnsi="Arial" w:cs="Arial"/>
          <w:sz w:val="28"/>
          <w:szCs w:val="28"/>
          <w:lang w:val="kk-KZ"/>
        </w:rPr>
        <w:t>а</w:t>
      </w:r>
      <w:r w:rsidR="00866C35">
        <w:rPr>
          <w:rFonts w:ascii="Arial" w:hAnsi="Arial" w:cs="Arial"/>
          <w:sz w:val="28"/>
          <w:szCs w:val="28"/>
          <w:lang w:val="kk-KZ"/>
        </w:rPr>
        <w:t xml:space="preserve"> 2017 жылдың сәуір айынан бастап қосылған қызметтер бойынша ай сайын есебі жинақталуда. </w:t>
      </w:r>
    </w:p>
    <w:p w:rsidR="003F1082" w:rsidRPr="007857BC" w:rsidRDefault="008475CE" w:rsidP="003F1082">
      <w:pPr>
        <w:spacing w:after="0" w:line="0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</w:t>
      </w:r>
      <w:r w:rsidR="003F1082">
        <w:rPr>
          <w:rFonts w:ascii="Arial" w:hAnsi="Arial" w:cs="Arial"/>
          <w:sz w:val="28"/>
          <w:szCs w:val="28"/>
          <w:lang w:val="kk-KZ"/>
        </w:rPr>
        <w:t xml:space="preserve">й сайын </w:t>
      </w:r>
      <w:r w:rsidR="007857BC">
        <w:rPr>
          <w:rFonts w:ascii="Arial" w:hAnsi="Arial" w:cs="Arial"/>
          <w:sz w:val="28"/>
          <w:szCs w:val="28"/>
          <w:lang w:val="kk-KZ"/>
        </w:rPr>
        <w:t xml:space="preserve">басқармамен және оған қарасты мекемелермен </w:t>
      </w:r>
      <w:r w:rsidR="003F1082">
        <w:rPr>
          <w:rFonts w:ascii="Arial" w:hAnsi="Arial" w:cs="Arial"/>
          <w:sz w:val="28"/>
          <w:szCs w:val="28"/>
          <w:lang w:val="kk-KZ"/>
        </w:rPr>
        <w:t xml:space="preserve"> </w:t>
      </w:r>
      <w:r w:rsidR="003F1082" w:rsidRPr="00DC57C1">
        <w:rPr>
          <w:rFonts w:ascii="Arial" w:hAnsi="Arial" w:cs="Arial"/>
          <w:b/>
          <w:sz w:val="28"/>
          <w:szCs w:val="28"/>
          <w:lang w:val="kk-KZ"/>
        </w:rPr>
        <w:t>1</w:t>
      </w:r>
      <w:r w:rsidR="00D958E6">
        <w:rPr>
          <w:rFonts w:ascii="Arial" w:hAnsi="Arial" w:cs="Arial"/>
          <w:b/>
          <w:sz w:val="28"/>
          <w:szCs w:val="28"/>
          <w:lang w:val="kk-KZ"/>
        </w:rPr>
        <w:t>7</w:t>
      </w:r>
      <w:r w:rsidR="00982C42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3F1082" w:rsidRPr="007857BC">
        <w:rPr>
          <w:rFonts w:ascii="Arial" w:hAnsi="Arial" w:cs="Arial"/>
          <w:sz w:val="28"/>
          <w:szCs w:val="28"/>
          <w:lang w:val="kk-KZ"/>
        </w:rPr>
        <w:t xml:space="preserve"> </w:t>
      </w:r>
      <w:r w:rsidR="007857BC" w:rsidRPr="007857BC">
        <w:rPr>
          <w:rFonts w:ascii="Arial" w:hAnsi="Arial" w:cs="Arial"/>
          <w:sz w:val="28"/>
          <w:szCs w:val="28"/>
          <w:lang w:val="kk-KZ"/>
        </w:rPr>
        <w:t xml:space="preserve">қызметтің түрі бойынша </w:t>
      </w:r>
      <w:r w:rsidR="003F1082" w:rsidRPr="007857BC">
        <w:rPr>
          <w:rFonts w:ascii="Arial" w:hAnsi="Arial" w:cs="Arial"/>
          <w:sz w:val="28"/>
          <w:szCs w:val="28"/>
          <w:lang w:val="kk-KZ"/>
        </w:rPr>
        <w:t xml:space="preserve">есеп беріледі:   </w:t>
      </w:r>
    </w:p>
    <w:p w:rsidR="003F1082" w:rsidRDefault="003F1082" w:rsidP="003F1082">
      <w:pPr>
        <w:spacing w:after="0" w:line="0" w:lineRule="atLeast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535C88">
        <w:rPr>
          <w:rFonts w:ascii="Arial" w:hAnsi="Arial" w:cs="Arial"/>
          <w:sz w:val="28"/>
          <w:szCs w:val="28"/>
          <w:lang w:val="kk-KZ"/>
        </w:rPr>
        <w:t>Тікелей білім басқармасында   көрсетілетін қызмет түрі  -</w:t>
      </w:r>
      <w:r w:rsidR="00625AD6">
        <w:rPr>
          <w:rFonts w:ascii="Arial" w:hAnsi="Arial" w:cs="Arial"/>
          <w:sz w:val="28"/>
          <w:szCs w:val="28"/>
          <w:lang w:val="kk-KZ"/>
        </w:rPr>
        <w:t xml:space="preserve"> </w:t>
      </w:r>
      <w:r w:rsidR="00D958E6" w:rsidRPr="00D958E6">
        <w:rPr>
          <w:rFonts w:ascii="Arial" w:hAnsi="Arial" w:cs="Arial"/>
          <w:b/>
          <w:sz w:val="28"/>
          <w:szCs w:val="28"/>
          <w:lang w:val="kk-KZ"/>
        </w:rPr>
        <w:t>4</w:t>
      </w:r>
      <w:r w:rsidR="00535C88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F93F1E" w:rsidRDefault="00D958E6" w:rsidP="00D958E6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sz w:val="24"/>
          <w:szCs w:val="24"/>
          <w:lang w:val="kk-KZ"/>
        </w:rPr>
      </w:pPr>
      <w:r w:rsidRPr="00F93F1E">
        <w:rPr>
          <w:rFonts w:ascii="Arial" w:hAnsi="Arial" w:cs="Arial"/>
          <w:sz w:val="24"/>
          <w:szCs w:val="24"/>
          <w:lang w:val="kk-KZ"/>
        </w:rPr>
        <w:t>«Орта білім үздік ұйым» грантын тағайындау конкурсына</w:t>
      </w:r>
      <w:r w:rsidR="00F93F1E" w:rsidRPr="00F93F1E">
        <w:rPr>
          <w:rFonts w:ascii="Arial" w:hAnsi="Arial" w:cs="Arial"/>
          <w:sz w:val="24"/>
          <w:szCs w:val="24"/>
          <w:lang w:val="kk-KZ"/>
        </w:rPr>
        <w:t xml:space="preserve"> </w:t>
      </w:r>
      <w:r w:rsidRPr="00F93F1E">
        <w:rPr>
          <w:rFonts w:ascii="Arial" w:hAnsi="Arial" w:cs="Arial"/>
          <w:sz w:val="24"/>
          <w:szCs w:val="24"/>
          <w:lang w:val="kk-KZ"/>
        </w:rPr>
        <w:t>қатысу</w:t>
      </w:r>
      <w:r w:rsidR="00F93F1E">
        <w:rPr>
          <w:rFonts w:ascii="Arial" w:hAnsi="Arial" w:cs="Arial"/>
          <w:sz w:val="24"/>
          <w:szCs w:val="24"/>
          <w:lang w:val="kk-KZ"/>
        </w:rPr>
        <w:t xml:space="preserve"> үшін</w:t>
      </w:r>
    </w:p>
    <w:p w:rsidR="00F13299" w:rsidRPr="00F93F1E" w:rsidRDefault="00D958E6" w:rsidP="00F93F1E">
      <w:pPr>
        <w:spacing w:after="0" w:line="0" w:lineRule="atLeast"/>
        <w:jc w:val="both"/>
        <w:rPr>
          <w:rFonts w:ascii="Arial" w:hAnsi="Arial" w:cs="Arial"/>
          <w:sz w:val="24"/>
          <w:szCs w:val="24"/>
          <w:lang w:val="kk-KZ"/>
        </w:rPr>
      </w:pPr>
      <w:r w:rsidRPr="00F93F1E">
        <w:rPr>
          <w:rFonts w:ascii="Arial" w:hAnsi="Arial" w:cs="Arial"/>
          <w:sz w:val="24"/>
          <w:szCs w:val="24"/>
          <w:lang w:val="kk-KZ"/>
        </w:rPr>
        <w:t>құжаттарды қабылдау;</w:t>
      </w:r>
    </w:p>
    <w:p w:rsidR="00F93F1E" w:rsidRDefault="00525CE5" w:rsidP="00525CE5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sz w:val="24"/>
          <w:szCs w:val="24"/>
          <w:lang w:val="kk-KZ"/>
        </w:rPr>
      </w:pPr>
      <w:r w:rsidRPr="00F93F1E">
        <w:rPr>
          <w:rFonts w:ascii="Arial" w:hAnsi="Arial" w:cs="Arial"/>
          <w:sz w:val="24"/>
          <w:szCs w:val="24"/>
          <w:lang w:val="kk-KZ"/>
        </w:rPr>
        <w:lastRenderedPageBreak/>
        <w:t>«Үздік педагог» атағын беру конкурсына қатысу үшін</w:t>
      </w:r>
      <w:r w:rsidR="00F93F1E" w:rsidRPr="00F93F1E">
        <w:rPr>
          <w:rFonts w:ascii="Arial" w:hAnsi="Arial" w:cs="Arial"/>
          <w:sz w:val="24"/>
          <w:szCs w:val="24"/>
          <w:lang w:val="kk-KZ"/>
        </w:rPr>
        <w:t xml:space="preserve"> </w:t>
      </w:r>
      <w:r w:rsidRPr="00F93F1E">
        <w:rPr>
          <w:rFonts w:ascii="Arial" w:hAnsi="Arial" w:cs="Arial"/>
          <w:sz w:val="24"/>
          <w:szCs w:val="24"/>
          <w:lang w:val="kk-KZ"/>
        </w:rPr>
        <w:t>құжаттарды</w:t>
      </w:r>
    </w:p>
    <w:p w:rsidR="00D958E6" w:rsidRPr="00F93F1E" w:rsidRDefault="00525CE5" w:rsidP="00F93F1E">
      <w:pPr>
        <w:spacing w:after="0" w:line="0" w:lineRule="atLeast"/>
        <w:jc w:val="both"/>
        <w:rPr>
          <w:rFonts w:ascii="Arial" w:hAnsi="Arial" w:cs="Arial"/>
          <w:sz w:val="24"/>
          <w:szCs w:val="24"/>
          <w:lang w:val="kk-KZ"/>
        </w:rPr>
      </w:pPr>
      <w:r w:rsidRPr="00F93F1E">
        <w:rPr>
          <w:rFonts w:ascii="Arial" w:hAnsi="Arial" w:cs="Arial"/>
          <w:sz w:val="24"/>
          <w:szCs w:val="24"/>
          <w:lang w:val="kk-KZ"/>
        </w:rPr>
        <w:t>қабылдау;</w:t>
      </w:r>
    </w:p>
    <w:p w:rsidR="00F93F1E" w:rsidRPr="00F93F1E" w:rsidRDefault="00525CE5" w:rsidP="00525CE5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F93F1E">
        <w:rPr>
          <w:rFonts w:ascii="Arial" w:hAnsi="Arial" w:cs="Arial"/>
          <w:sz w:val="24"/>
          <w:szCs w:val="24"/>
          <w:lang w:val="kk-KZ"/>
        </w:rPr>
        <w:t>Мемлекеттік орта білім беру мекемелерінінің басшылары</w:t>
      </w:r>
    </w:p>
    <w:p w:rsidR="008475CE" w:rsidRDefault="00525CE5" w:rsidP="00525CE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kk-KZ"/>
        </w:rPr>
      </w:pPr>
      <w:r w:rsidRPr="008475CE">
        <w:rPr>
          <w:rFonts w:ascii="Arial" w:hAnsi="Arial" w:cs="Arial"/>
          <w:sz w:val="24"/>
          <w:szCs w:val="24"/>
          <w:lang w:val="kk-KZ"/>
        </w:rPr>
        <w:t>лауызымдарына орналастыру конкурсына қатысу үшін құжаттар қабылдау</w:t>
      </w:r>
      <w:r w:rsidR="008475CE">
        <w:rPr>
          <w:rFonts w:ascii="Arial" w:hAnsi="Arial" w:cs="Arial"/>
          <w:sz w:val="24"/>
          <w:szCs w:val="24"/>
          <w:lang w:val="kk-KZ"/>
        </w:rPr>
        <w:t>;</w:t>
      </w:r>
    </w:p>
    <w:p w:rsidR="008475CE" w:rsidRPr="008475CE" w:rsidRDefault="00525CE5" w:rsidP="008475CE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8475CE">
        <w:rPr>
          <w:rFonts w:ascii="Arial" w:hAnsi="Arial" w:cs="Arial"/>
          <w:sz w:val="24"/>
          <w:szCs w:val="24"/>
          <w:lang w:val="kk-KZ"/>
        </w:rPr>
        <w:t>Мектепке дейінгі тәрбие мен оқыту, бастауыш, негізгі орта,</w:t>
      </w:r>
      <w:r w:rsidR="008475CE" w:rsidRPr="008475CE">
        <w:rPr>
          <w:rFonts w:ascii="Arial" w:hAnsi="Arial" w:cs="Arial"/>
          <w:sz w:val="24"/>
          <w:szCs w:val="24"/>
          <w:lang w:val="kk-KZ"/>
        </w:rPr>
        <w:t xml:space="preserve"> </w:t>
      </w:r>
      <w:r w:rsidR="008475CE">
        <w:rPr>
          <w:rFonts w:ascii="Arial" w:hAnsi="Arial" w:cs="Arial"/>
          <w:sz w:val="24"/>
          <w:szCs w:val="24"/>
          <w:lang w:val="kk-KZ"/>
        </w:rPr>
        <w:t>жалпы орта,</w:t>
      </w:r>
    </w:p>
    <w:p w:rsidR="00525CE5" w:rsidRPr="008475CE" w:rsidRDefault="00525CE5" w:rsidP="008475CE">
      <w:pPr>
        <w:spacing w:after="0" w:line="0" w:lineRule="atLeast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8475CE">
        <w:rPr>
          <w:rFonts w:ascii="Arial" w:hAnsi="Arial" w:cs="Arial"/>
          <w:sz w:val="24"/>
          <w:szCs w:val="24"/>
          <w:lang w:val="kk-KZ"/>
        </w:rPr>
        <w:t xml:space="preserve">техникалық және кәсіптік,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(растау) үшін оларды </w:t>
      </w:r>
      <w:r w:rsidRPr="008475CE">
        <w:rPr>
          <w:rFonts w:ascii="Arial" w:hAnsi="Arial" w:cs="Arial"/>
          <w:b/>
          <w:sz w:val="24"/>
          <w:szCs w:val="24"/>
          <w:lang w:val="kk-KZ"/>
        </w:rPr>
        <w:t>аттестаттаудан өткізуге құжаттарды қабылдау</w:t>
      </w:r>
    </w:p>
    <w:p w:rsidR="00F93F1E" w:rsidRPr="00F93F1E" w:rsidRDefault="00F93F1E" w:rsidP="00525CE5">
      <w:pPr>
        <w:spacing w:after="0" w:line="0" w:lineRule="atLeast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3F1082" w:rsidRDefault="003F1082" w:rsidP="003F1082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535C88">
        <w:rPr>
          <w:rFonts w:ascii="Arial" w:hAnsi="Arial" w:cs="Arial"/>
          <w:sz w:val="28"/>
          <w:szCs w:val="28"/>
          <w:lang w:val="kk-KZ"/>
        </w:rPr>
        <w:t xml:space="preserve">Техникалық және кәсіптік білім ұйымдарына қатысты   көрсетілетін мемлекетттік қызмет – </w:t>
      </w:r>
      <w:r w:rsidRPr="00535C88">
        <w:rPr>
          <w:rFonts w:ascii="Arial" w:hAnsi="Arial" w:cs="Arial"/>
          <w:b/>
          <w:sz w:val="28"/>
          <w:szCs w:val="28"/>
          <w:lang w:val="kk-KZ"/>
        </w:rPr>
        <w:t>9</w:t>
      </w:r>
    </w:p>
    <w:p w:rsidR="00F93F1E" w:rsidRPr="00535C88" w:rsidRDefault="00F93F1E" w:rsidP="003F1082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3F1082" w:rsidRDefault="003F1082" w:rsidP="003F1082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535C88">
        <w:rPr>
          <w:rFonts w:ascii="Arial" w:hAnsi="Arial" w:cs="Arial"/>
          <w:sz w:val="28"/>
          <w:szCs w:val="28"/>
          <w:lang w:val="kk-KZ"/>
        </w:rPr>
        <w:t xml:space="preserve">Арнайы білім ұйымдарының көрсететін қызмет түрі </w:t>
      </w:r>
      <w:r w:rsidR="00174FB9" w:rsidRPr="00535C88">
        <w:rPr>
          <w:rFonts w:ascii="Arial" w:hAnsi="Arial" w:cs="Arial"/>
          <w:sz w:val="28"/>
          <w:szCs w:val="28"/>
          <w:lang w:val="kk-KZ"/>
        </w:rPr>
        <w:t>–</w:t>
      </w:r>
      <w:r w:rsidRPr="00535C88">
        <w:rPr>
          <w:rFonts w:ascii="Arial" w:hAnsi="Arial" w:cs="Arial"/>
          <w:sz w:val="28"/>
          <w:szCs w:val="28"/>
          <w:lang w:val="kk-KZ"/>
        </w:rPr>
        <w:t xml:space="preserve"> </w:t>
      </w:r>
      <w:r w:rsidRPr="00535C88">
        <w:rPr>
          <w:rFonts w:ascii="Arial" w:hAnsi="Arial" w:cs="Arial"/>
          <w:b/>
          <w:sz w:val="28"/>
          <w:szCs w:val="28"/>
          <w:lang w:val="kk-KZ"/>
        </w:rPr>
        <w:t>5</w:t>
      </w:r>
    </w:p>
    <w:p w:rsidR="00F93F1E" w:rsidRPr="00535C88" w:rsidRDefault="00F93F1E" w:rsidP="003F1082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174FB9" w:rsidRDefault="00174FB9" w:rsidP="003F1082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2C42">
        <w:rPr>
          <w:rFonts w:ascii="Arial" w:hAnsi="Arial" w:cs="Arial"/>
          <w:b/>
          <w:sz w:val="28"/>
          <w:szCs w:val="28"/>
          <w:lang w:val="kk-KZ"/>
        </w:rPr>
        <w:t>2</w:t>
      </w:r>
      <w:r w:rsidR="008475CE">
        <w:rPr>
          <w:rFonts w:ascii="Arial" w:hAnsi="Arial" w:cs="Arial"/>
          <w:b/>
          <w:sz w:val="28"/>
          <w:szCs w:val="28"/>
          <w:lang w:val="kk-KZ"/>
        </w:rPr>
        <w:t>5</w:t>
      </w:r>
      <w:r w:rsidRPr="00174FB9">
        <w:rPr>
          <w:rFonts w:ascii="Arial" w:hAnsi="Arial" w:cs="Arial"/>
          <w:sz w:val="28"/>
          <w:szCs w:val="28"/>
          <w:lang w:val="kk-KZ"/>
        </w:rPr>
        <w:t xml:space="preserve"> мемлекетттік қызмет</w:t>
      </w:r>
      <w:r>
        <w:rPr>
          <w:rFonts w:ascii="Arial" w:hAnsi="Arial" w:cs="Arial"/>
          <w:sz w:val="28"/>
          <w:szCs w:val="28"/>
          <w:lang w:val="kk-KZ"/>
        </w:rPr>
        <w:t xml:space="preserve"> аудандық, қалалық білім бөлімдері  </w:t>
      </w:r>
      <w:r w:rsidR="00404FBA">
        <w:rPr>
          <w:rFonts w:ascii="Arial" w:hAnsi="Arial" w:cs="Arial"/>
          <w:sz w:val="28"/>
          <w:szCs w:val="28"/>
          <w:lang w:val="kk-KZ"/>
        </w:rPr>
        <w:t xml:space="preserve">арқылы көрсетіледі. </w:t>
      </w:r>
    </w:p>
    <w:p w:rsidR="00F93F1E" w:rsidRDefault="00F93F1E" w:rsidP="003F1082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404FBA" w:rsidRDefault="00F93F1E" w:rsidP="003F1082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F93F1E">
        <w:rPr>
          <w:rFonts w:ascii="Arial" w:hAnsi="Arial" w:cs="Arial"/>
          <w:b/>
          <w:sz w:val="28"/>
          <w:szCs w:val="28"/>
          <w:lang w:val="kk-KZ"/>
        </w:rPr>
        <w:t>5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404FBA">
        <w:rPr>
          <w:rFonts w:ascii="Arial" w:hAnsi="Arial" w:cs="Arial"/>
          <w:sz w:val="28"/>
          <w:szCs w:val="28"/>
          <w:lang w:val="kk-KZ"/>
        </w:rPr>
        <w:t xml:space="preserve"> мемлекеттік көрсетілетін қызмет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404FBA">
        <w:rPr>
          <w:rFonts w:ascii="Arial" w:hAnsi="Arial" w:cs="Arial"/>
          <w:sz w:val="28"/>
          <w:szCs w:val="28"/>
          <w:lang w:val="kk-KZ"/>
        </w:rPr>
        <w:t xml:space="preserve"> басқарма</w:t>
      </w:r>
      <w:r w:rsidR="001939D8">
        <w:rPr>
          <w:rFonts w:ascii="Arial" w:hAnsi="Arial" w:cs="Arial"/>
          <w:sz w:val="28"/>
          <w:szCs w:val="28"/>
          <w:lang w:val="kk-KZ"/>
        </w:rPr>
        <w:t xml:space="preserve"> өз</w:t>
      </w:r>
      <w:r w:rsidR="00404FBA">
        <w:rPr>
          <w:rFonts w:ascii="Arial" w:hAnsi="Arial" w:cs="Arial"/>
          <w:sz w:val="28"/>
          <w:szCs w:val="28"/>
          <w:lang w:val="kk-KZ"/>
        </w:rPr>
        <w:t xml:space="preserve"> де</w:t>
      </w:r>
      <w:r>
        <w:rPr>
          <w:rFonts w:ascii="Arial" w:hAnsi="Arial" w:cs="Arial"/>
          <w:sz w:val="28"/>
          <w:szCs w:val="28"/>
          <w:lang w:val="kk-KZ"/>
        </w:rPr>
        <w:t>ңге</w:t>
      </w:r>
      <w:r w:rsidR="00404FBA">
        <w:rPr>
          <w:rFonts w:ascii="Arial" w:hAnsi="Arial" w:cs="Arial"/>
          <w:sz w:val="28"/>
          <w:szCs w:val="28"/>
          <w:lang w:val="kk-KZ"/>
        </w:rPr>
        <w:t>йінде және аудандық, қалалық</w:t>
      </w:r>
      <w:r w:rsidR="001939D8">
        <w:rPr>
          <w:rFonts w:ascii="Arial" w:hAnsi="Arial" w:cs="Arial"/>
          <w:sz w:val="28"/>
          <w:szCs w:val="28"/>
          <w:lang w:val="kk-KZ"/>
        </w:rPr>
        <w:t xml:space="preserve"> білім бөлімдері өз </w:t>
      </w:r>
      <w:r w:rsidR="00404FBA">
        <w:rPr>
          <w:rFonts w:ascii="Arial" w:hAnsi="Arial" w:cs="Arial"/>
          <w:sz w:val="28"/>
          <w:szCs w:val="28"/>
          <w:lang w:val="kk-KZ"/>
        </w:rPr>
        <w:t xml:space="preserve"> деңгей</w:t>
      </w:r>
      <w:r>
        <w:rPr>
          <w:rFonts w:ascii="Arial" w:hAnsi="Arial" w:cs="Arial"/>
          <w:sz w:val="28"/>
          <w:szCs w:val="28"/>
          <w:lang w:val="kk-KZ"/>
        </w:rPr>
        <w:t>ін</w:t>
      </w:r>
      <w:r w:rsidR="00404FBA">
        <w:rPr>
          <w:rFonts w:ascii="Arial" w:hAnsi="Arial" w:cs="Arial"/>
          <w:sz w:val="28"/>
          <w:szCs w:val="28"/>
          <w:lang w:val="kk-KZ"/>
        </w:rPr>
        <w:t>де көрсет</w:t>
      </w:r>
      <w:r w:rsidR="001939D8">
        <w:rPr>
          <w:rFonts w:ascii="Arial" w:hAnsi="Arial" w:cs="Arial"/>
          <w:sz w:val="28"/>
          <w:szCs w:val="28"/>
          <w:lang w:val="kk-KZ"/>
        </w:rPr>
        <w:t>е</w:t>
      </w:r>
      <w:r w:rsidR="00404FBA">
        <w:rPr>
          <w:rFonts w:ascii="Arial" w:hAnsi="Arial" w:cs="Arial"/>
          <w:sz w:val="28"/>
          <w:szCs w:val="28"/>
          <w:lang w:val="kk-KZ"/>
        </w:rPr>
        <w:t>ді</w:t>
      </w:r>
      <w:r w:rsidR="001939D8">
        <w:rPr>
          <w:rFonts w:ascii="Arial" w:hAnsi="Arial" w:cs="Arial"/>
          <w:sz w:val="28"/>
          <w:szCs w:val="28"/>
          <w:lang w:val="kk-KZ"/>
        </w:rPr>
        <w:t>:</w:t>
      </w:r>
      <w:r w:rsidR="00404FBA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C52ACA" w:rsidRPr="00F93F1E" w:rsidRDefault="00C52ACA" w:rsidP="00F93F1E">
      <w:pPr>
        <w:spacing w:after="0" w:line="0" w:lineRule="atLeast"/>
        <w:jc w:val="both"/>
        <w:rPr>
          <w:rFonts w:ascii="Arial" w:hAnsi="Arial" w:cs="Arial"/>
          <w:b/>
          <w:i/>
          <w:sz w:val="24"/>
          <w:szCs w:val="24"/>
          <w:lang w:val="kk-KZ"/>
        </w:rPr>
      </w:pPr>
    </w:p>
    <w:p w:rsidR="00C52ACA" w:rsidRPr="00C52ACA" w:rsidRDefault="00C52ACA" w:rsidP="00C52ACA">
      <w:pPr>
        <w:pStyle w:val="a3"/>
        <w:numPr>
          <w:ilvl w:val="0"/>
          <w:numId w:val="10"/>
        </w:numPr>
        <w:spacing w:before="0" w:beforeAutospacing="0" w:after="0" w:afterAutospacing="0" w:line="0" w:lineRule="atLeast"/>
        <w:jc w:val="both"/>
        <w:rPr>
          <w:rFonts w:ascii="Arial" w:hAnsi="Arial" w:cs="Arial"/>
          <w:b/>
          <w:bCs/>
          <w:sz w:val="28"/>
          <w:szCs w:val="28"/>
          <w:u w:val="single"/>
          <w:lang w:val="kk-KZ"/>
        </w:rPr>
      </w:pPr>
      <w:r w:rsidRPr="00C52ACA">
        <w:rPr>
          <w:rFonts w:ascii="Arial" w:hAnsi="Arial" w:cs="Arial"/>
          <w:b/>
          <w:bCs/>
          <w:sz w:val="28"/>
          <w:szCs w:val="28"/>
          <w:u w:val="single"/>
          <w:lang w:val="kk-KZ"/>
        </w:rPr>
        <w:t>2017 жылғы І жарты жылдық қорытынды</w:t>
      </w:r>
      <w:r>
        <w:rPr>
          <w:rFonts w:ascii="Arial" w:hAnsi="Arial" w:cs="Arial"/>
          <w:b/>
          <w:bCs/>
          <w:sz w:val="28"/>
          <w:szCs w:val="28"/>
          <w:u w:val="single"/>
          <w:lang w:val="kk-KZ"/>
        </w:rPr>
        <w:t xml:space="preserve"> есебі</w:t>
      </w:r>
      <w:r w:rsidRPr="00C52ACA">
        <w:rPr>
          <w:rFonts w:ascii="Arial" w:hAnsi="Arial" w:cs="Arial"/>
          <w:b/>
          <w:bCs/>
          <w:sz w:val="28"/>
          <w:szCs w:val="28"/>
          <w:u w:val="single"/>
          <w:lang w:val="kk-KZ"/>
        </w:rPr>
        <w:t xml:space="preserve"> </w:t>
      </w:r>
    </w:p>
    <w:p w:rsidR="00C52ACA" w:rsidRDefault="00C52ACA" w:rsidP="00004669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004669" w:rsidRPr="003F1082" w:rsidRDefault="001939D8" w:rsidP="00004669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>Басқарма есептілігіндегі 1</w:t>
      </w:r>
      <w:r w:rsidR="00D958E6">
        <w:rPr>
          <w:rFonts w:ascii="Arial" w:hAnsi="Arial" w:cs="Arial"/>
          <w:b/>
          <w:bCs/>
          <w:sz w:val="28"/>
          <w:szCs w:val="28"/>
          <w:lang w:val="kk-KZ"/>
        </w:rPr>
        <w:t>7</w:t>
      </w:r>
      <w:r w:rsidR="00982C42"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kk-KZ"/>
        </w:rPr>
        <w:t xml:space="preserve"> қызмет түрі негізінде М</w:t>
      </w:r>
      <w:r w:rsidR="00004669" w:rsidRPr="003F1082">
        <w:rPr>
          <w:rFonts w:ascii="Arial" w:hAnsi="Arial" w:cs="Arial"/>
          <w:b/>
          <w:bCs/>
          <w:sz w:val="28"/>
          <w:szCs w:val="28"/>
          <w:lang w:val="kk-KZ"/>
        </w:rPr>
        <w:t xml:space="preserve">емлекеттік қызметтер көрсету </w:t>
      </w:r>
      <w:r w:rsidR="00C52ACA">
        <w:rPr>
          <w:rFonts w:ascii="Arial" w:hAnsi="Arial" w:cs="Arial"/>
          <w:b/>
          <w:bCs/>
          <w:sz w:val="28"/>
          <w:szCs w:val="28"/>
          <w:lang w:val="kk-KZ"/>
        </w:rPr>
        <w:t xml:space="preserve">бойынша </w:t>
      </w:r>
      <w:r w:rsidR="00004669" w:rsidRPr="003F1082"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  <w:r w:rsidR="007B1C15" w:rsidRPr="003F1082">
        <w:rPr>
          <w:rFonts w:ascii="Arial" w:hAnsi="Arial" w:cs="Arial"/>
          <w:sz w:val="28"/>
          <w:szCs w:val="28"/>
          <w:lang w:val="kk-KZ"/>
        </w:rPr>
        <w:t xml:space="preserve">2017 жылдың </w:t>
      </w:r>
      <w:r w:rsidR="00BE619F">
        <w:rPr>
          <w:rFonts w:ascii="Arial" w:hAnsi="Arial" w:cs="Arial"/>
          <w:sz w:val="28"/>
          <w:szCs w:val="28"/>
          <w:lang w:val="kk-KZ"/>
        </w:rPr>
        <w:t>І</w:t>
      </w:r>
      <w:r w:rsidR="007B1C15" w:rsidRPr="003F1082">
        <w:rPr>
          <w:rFonts w:ascii="Arial" w:hAnsi="Arial" w:cs="Arial"/>
          <w:sz w:val="28"/>
          <w:szCs w:val="28"/>
          <w:lang w:val="kk-KZ"/>
        </w:rPr>
        <w:t xml:space="preserve"> жарты жылдықтың қорытынды</w:t>
      </w:r>
      <w:r w:rsidR="00C52ACA">
        <w:rPr>
          <w:rFonts w:ascii="Arial" w:hAnsi="Arial" w:cs="Arial"/>
          <w:sz w:val="28"/>
          <w:szCs w:val="28"/>
          <w:lang w:val="kk-KZ"/>
        </w:rPr>
        <w:t xml:space="preserve"> есебі</w:t>
      </w:r>
      <w:r w:rsidR="007B1C15" w:rsidRPr="003F1082">
        <w:rPr>
          <w:rFonts w:ascii="Arial" w:hAnsi="Arial" w:cs="Arial"/>
          <w:sz w:val="28"/>
          <w:szCs w:val="28"/>
          <w:lang w:val="kk-KZ"/>
        </w:rPr>
        <w:t>:</w:t>
      </w:r>
    </w:p>
    <w:p w:rsidR="00004669" w:rsidRPr="003F1082" w:rsidRDefault="00004669" w:rsidP="00004669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F1082">
        <w:rPr>
          <w:rFonts w:ascii="Arial" w:hAnsi="Arial" w:cs="Arial"/>
          <w:sz w:val="28"/>
          <w:szCs w:val="28"/>
          <w:lang w:val="kk-KZ"/>
        </w:rPr>
        <w:t xml:space="preserve">Көрсетілген мемлекеттік қызметтер – </w:t>
      </w:r>
      <w:r w:rsidRPr="003F1082">
        <w:rPr>
          <w:rFonts w:ascii="Arial" w:hAnsi="Arial" w:cs="Arial"/>
          <w:b/>
          <w:sz w:val="28"/>
          <w:szCs w:val="28"/>
          <w:lang w:val="kk-KZ"/>
        </w:rPr>
        <w:t>336</w:t>
      </w:r>
      <w:r w:rsidR="00434829">
        <w:rPr>
          <w:rFonts w:ascii="Arial" w:hAnsi="Arial" w:cs="Arial"/>
          <w:b/>
          <w:sz w:val="28"/>
          <w:szCs w:val="28"/>
          <w:lang w:val="kk-KZ"/>
        </w:rPr>
        <w:t>5</w:t>
      </w:r>
      <w:r w:rsidR="00F67D9B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F67D9B" w:rsidRPr="00F67D9B">
        <w:rPr>
          <w:rFonts w:ascii="Arial" w:hAnsi="Arial" w:cs="Arial"/>
          <w:sz w:val="28"/>
          <w:szCs w:val="28"/>
          <w:lang w:val="kk-KZ"/>
        </w:rPr>
        <w:t>(</w:t>
      </w:r>
      <w:r w:rsidR="00F67D9B" w:rsidRPr="00F67D9B">
        <w:rPr>
          <w:rFonts w:ascii="Arial" w:hAnsi="Arial" w:cs="Arial"/>
          <w:i/>
          <w:sz w:val="28"/>
          <w:szCs w:val="28"/>
          <w:lang w:val="kk-KZ"/>
        </w:rPr>
        <w:t>2016ж-</w:t>
      </w:r>
      <w:r w:rsidR="008C1FC3">
        <w:rPr>
          <w:rFonts w:ascii="Arial" w:hAnsi="Arial" w:cs="Arial"/>
          <w:i/>
          <w:sz w:val="28"/>
          <w:szCs w:val="28"/>
          <w:lang w:val="kk-KZ"/>
        </w:rPr>
        <w:t>8352</w:t>
      </w:r>
      <w:r w:rsidR="00F67D9B">
        <w:rPr>
          <w:rFonts w:ascii="Arial" w:hAnsi="Arial" w:cs="Arial"/>
          <w:sz w:val="28"/>
          <w:szCs w:val="28"/>
          <w:lang w:val="kk-KZ"/>
        </w:rPr>
        <w:t>)</w:t>
      </w:r>
      <w:r w:rsidRPr="003F1082">
        <w:rPr>
          <w:rFonts w:ascii="Arial" w:hAnsi="Arial" w:cs="Arial"/>
          <w:sz w:val="28"/>
          <w:szCs w:val="28"/>
          <w:lang w:val="kk-KZ"/>
        </w:rPr>
        <w:t xml:space="preserve"> Оның ішінде:</w:t>
      </w:r>
    </w:p>
    <w:p w:rsidR="00004669" w:rsidRPr="003F1082" w:rsidRDefault="00004669" w:rsidP="00004669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sz w:val="28"/>
          <w:szCs w:val="28"/>
          <w:lang w:val="kk-KZ"/>
        </w:rPr>
      </w:pPr>
      <w:r w:rsidRPr="003F1082">
        <w:rPr>
          <w:rFonts w:ascii="Arial" w:hAnsi="Arial" w:cs="Arial"/>
          <w:sz w:val="28"/>
          <w:szCs w:val="28"/>
          <w:lang w:val="kk-KZ"/>
        </w:rPr>
        <w:t xml:space="preserve">1) көрсетілетін қызметті берушілер қағаз түрінде көрсетілген мемлекеттік қызметтер – </w:t>
      </w:r>
      <w:r w:rsidRPr="003F1082">
        <w:rPr>
          <w:rFonts w:ascii="Arial" w:hAnsi="Arial" w:cs="Arial"/>
          <w:b/>
          <w:sz w:val="28"/>
          <w:szCs w:val="28"/>
          <w:lang w:val="kk-KZ"/>
        </w:rPr>
        <w:t>32</w:t>
      </w:r>
      <w:r w:rsidR="00434829">
        <w:rPr>
          <w:rFonts w:ascii="Arial" w:hAnsi="Arial" w:cs="Arial"/>
          <w:b/>
          <w:sz w:val="28"/>
          <w:szCs w:val="28"/>
          <w:lang w:val="kk-KZ"/>
        </w:rPr>
        <w:t>69</w:t>
      </w:r>
      <w:r w:rsidR="00F67D9B">
        <w:rPr>
          <w:rFonts w:ascii="Arial" w:hAnsi="Arial" w:cs="Arial"/>
          <w:sz w:val="28"/>
          <w:szCs w:val="28"/>
          <w:lang w:val="kk-KZ"/>
        </w:rPr>
        <w:t xml:space="preserve"> </w:t>
      </w:r>
      <w:r w:rsidR="00F67D9B" w:rsidRPr="00F67D9B">
        <w:rPr>
          <w:rFonts w:ascii="Arial" w:hAnsi="Arial" w:cs="Arial"/>
          <w:i/>
          <w:sz w:val="28"/>
          <w:szCs w:val="28"/>
          <w:lang w:val="kk-KZ"/>
        </w:rPr>
        <w:t xml:space="preserve">(2016ж – </w:t>
      </w:r>
      <w:r w:rsidR="008C1FC3">
        <w:rPr>
          <w:rFonts w:ascii="Arial" w:hAnsi="Arial" w:cs="Arial"/>
          <w:i/>
          <w:sz w:val="28"/>
          <w:szCs w:val="28"/>
          <w:lang w:val="kk-KZ"/>
        </w:rPr>
        <w:t>8236</w:t>
      </w:r>
      <w:r w:rsidR="00F67D9B" w:rsidRPr="00F67D9B">
        <w:rPr>
          <w:rFonts w:ascii="Arial" w:hAnsi="Arial" w:cs="Arial"/>
          <w:i/>
          <w:sz w:val="28"/>
          <w:szCs w:val="28"/>
          <w:lang w:val="kk-KZ"/>
        </w:rPr>
        <w:t>)</w:t>
      </w:r>
    </w:p>
    <w:p w:rsidR="00004669" w:rsidRPr="00F67D9B" w:rsidRDefault="00004669" w:rsidP="00004669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3F1082">
        <w:rPr>
          <w:rFonts w:ascii="Arial" w:hAnsi="Arial" w:cs="Arial"/>
          <w:sz w:val="28"/>
          <w:szCs w:val="28"/>
          <w:lang w:val="kk-KZ"/>
        </w:rPr>
        <w:t>2) Мемлекеттік көрсетілетін қызметтерді  «электрондық үкімет» веб-порталы және</w:t>
      </w:r>
      <w:r w:rsidR="003F1082">
        <w:rPr>
          <w:rFonts w:ascii="Arial" w:hAnsi="Arial" w:cs="Arial"/>
          <w:sz w:val="28"/>
          <w:szCs w:val="28"/>
          <w:lang w:val="kk-KZ"/>
        </w:rPr>
        <w:t xml:space="preserve"> </w:t>
      </w:r>
      <w:r w:rsidRPr="003F1082">
        <w:rPr>
          <w:rFonts w:ascii="Arial" w:hAnsi="Arial" w:cs="Arial"/>
          <w:sz w:val="28"/>
          <w:szCs w:val="28"/>
          <w:lang w:val="kk-KZ"/>
        </w:rPr>
        <w:t xml:space="preserve"> Мемлекеттік корпорация арқылы көрсету мүмкіндігі болса да, қызметті берушілермен қағаз түрінде көрсетілгендер саны – </w:t>
      </w:r>
      <w:r w:rsidRPr="003F1082">
        <w:rPr>
          <w:rFonts w:ascii="Arial" w:hAnsi="Arial" w:cs="Arial"/>
          <w:b/>
          <w:sz w:val="28"/>
          <w:szCs w:val="28"/>
          <w:lang w:val="kk-KZ"/>
        </w:rPr>
        <w:t>30</w:t>
      </w:r>
      <w:r w:rsidR="00F67D9B">
        <w:rPr>
          <w:rFonts w:ascii="Arial" w:hAnsi="Arial" w:cs="Arial"/>
          <w:sz w:val="28"/>
          <w:szCs w:val="28"/>
          <w:lang w:val="kk-KZ"/>
        </w:rPr>
        <w:t xml:space="preserve"> </w:t>
      </w:r>
      <w:r w:rsidR="00F67D9B" w:rsidRPr="00F67D9B">
        <w:rPr>
          <w:rFonts w:ascii="Arial" w:hAnsi="Arial" w:cs="Arial"/>
          <w:i/>
          <w:sz w:val="28"/>
          <w:szCs w:val="28"/>
          <w:lang w:val="kk-KZ"/>
        </w:rPr>
        <w:t>(2016ж-</w:t>
      </w:r>
      <w:r w:rsidR="008C1FC3">
        <w:rPr>
          <w:rFonts w:ascii="Arial" w:hAnsi="Arial" w:cs="Arial"/>
          <w:i/>
          <w:sz w:val="28"/>
          <w:szCs w:val="28"/>
          <w:lang w:val="kk-KZ"/>
        </w:rPr>
        <w:t>51</w:t>
      </w:r>
      <w:r w:rsidR="00F67D9B" w:rsidRPr="00F67D9B">
        <w:rPr>
          <w:rFonts w:ascii="Arial" w:hAnsi="Arial" w:cs="Arial"/>
          <w:i/>
          <w:sz w:val="28"/>
          <w:szCs w:val="28"/>
          <w:lang w:val="kk-KZ"/>
        </w:rPr>
        <w:t>)</w:t>
      </w:r>
    </w:p>
    <w:p w:rsidR="00004669" w:rsidRDefault="00004669" w:rsidP="00004669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3F1082">
        <w:rPr>
          <w:rFonts w:ascii="Arial" w:hAnsi="Arial" w:cs="Arial"/>
          <w:sz w:val="28"/>
          <w:szCs w:val="28"/>
          <w:lang w:val="kk-KZ"/>
        </w:rPr>
        <w:t xml:space="preserve">3) Мемлекеттік корпорация арқылы көрсетілген мемлекеттік қызметтердің саны, барлығы – </w:t>
      </w:r>
      <w:r w:rsidRPr="003F1082">
        <w:rPr>
          <w:rFonts w:ascii="Arial" w:hAnsi="Arial" w:cs="Arial"/>
          <w:b/>
          <w:sz w:val="28"/>
          <w:szCs w:val="28"/>
          <w:lang w:val="kk-KZ"/>
        </w:rPr>
        <w:t>66</w:t>
      </w:r>
      <w:r w:rsidR="00F67D9B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F67D9B" w:rsidRPr="00F67D9B">
        <w:rPr>
          <w:rFonts w:ascii="Arial" w:hAnsi="Arial" w:cs="Arial"/>
          <w:i/>
          <w:sz w:val="28"/>
          <w:szCs w:val="28"/>
          <w:lang w:val="kk-KZ"/>
        </w:rPr>
        <w:t>(2016ж-</w:t>
      </w:r>
      <w:r w:rsidR="008C1FC3">
        <w:rPr>
          <w:rFonts w:ascii="Arial" w:hAnsi="Arial" w:cs="Arial"/>
          <w:i/>
          <w:sz w:val="28"/>
          <w:szCs w:val="28"/>
          <w:lang w:val="kk-KZ"/>
        </w:rPr>
        <w:t>65</w:t>
      </w:r>
      <w:r w:rsidR="00F67D9B" w:rsidRPr="00F67D9B">
        <w:rPr>
          <w:rFonts w:ascii="Arial" w:hAnsi="Arial" w:cs="Arial"/>
          <w:i/>
          <w:sz w:val="28"/>
          <w:szCs w:val="28"/>
          <w:lang w:val="kk-KZ"/>
        </w:rPr>
        <w:t>)</w:t>
      </w:r>
    </w:p>
    <w:p w:rsidR="00C52ACA" w:rsidRDefault="00C52ACA" w:rsidP="00004669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C52ACA" w:rsidRPr="00C52ACA" w:rsidRDefault="00C52ACA" w:rsidP="00C52ACA">
      <w:pPr>
        <w:pStyle w:val="a3"/>
        <w:numPr>
          <w:ilvl w:val="0"/>
          <w:numId w:val="10"/>
        </w:numPr>
        <w:spacing w:before="0" w:beforeAutospacing="0" w:after="0" w:afterAutospacing="0" w:line="0" w:lineRule="atLeast"/>
        <w:jc w:val="both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C52ACA">
        <w:rPr>
          <w:rFonts w:ascii="Arial" w:hAnsi="Arial" w:cs="Arial"/>
          <w:b/>
          <w:sz w:val="28"/>
          <w:szCs w:val="28"/>
          <w:u w:val="single"/>
          <w:lang w:val="kk-KZ"/>
        </w:rPr>
        <w:t>Жүргізілген іс-шаралар</w:t>
      </w:r>
    </w:p>
    <w:p w:rsidR="00004669" w:rsidRPr="00F67D9B" w:rsidRDefault="00191212" w:rsidP="00004669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Жыл басынан бері м</w:t>
      </w:r>
      <w:r w:rsidR="00004669" w:rsidRPr="003F1082">
        <w:rPr>
          <w:rFonts w:ascii="Arial" w:hAnsi="Arial" w:cs="Arial"/>
          <w:sz w:val="28"/>
          <w:szCs w:val="28"/>
          <w:lang w:val="kk-KZ"/>
        </w:rPr>
        <w:t>емлекеттік көрсетілетін қызметтер сапасының мәселелері бойынша</w:t>
      </w:r>
      <w:r>
        <w:rPr>
          <w:rFonts w:ascii="Arial" w:hAnsi="Arial" w:cs="Arial"/>
          <w:sz w:val="28"/>
          <w:szCs w:val="28"/>
          <w:lang w:val="kk-KZ"/>
        </w:rPr>
        <w:t xml:space="preserve"> білім ұйымдарында </w:t>
      </w:r>
      <w:r w:rsidR="00004669" w:rsidRPr="003F1082">
        <w:rPr>
          <w:rFonts w:ascii="Arial" w:hAnsi="Arial" w:cs="Arial"/>
          <w:sz w:val="28"/>
          <w:szCs w:val="28"/>
          <w:lang w:val="kk-KZ"/>
        </w:rPr>
        <w:t xml:space="preserve"> </w:t>
      </w:r>
      <w:r w:rsidR="001939D8" w:rsidRPr="00191212">
        <w:rPr>
          <w:rFonts w:ascii="Arial" w:hAnsi="Arial" w:cs="Arial"/>
          <w:b/>
          <w:sz w:val="28"/>
          <w:szCs w:val="28"/>
          <w:lang w:val="kk-KZ"/>
        </w:rPr>
        <w:t>31</w:t>
      </w:r>
      <w:r w:rsidR="00004669" w:rsidRPr="003F1082">
        <w:rPr>
          <w:rFonts w:ascii="Arial" w:hAnsi="Arial" w:cs="Arial"/>
          <w:sz w:val="28"/>
          <w:szCs w:val="28"/>
          <w:lang w:val="kk-KZ"/>
        </w:rPr>
        <w:t xml:space="preserve"> семинар-кеңестер, дөңгелек үстелдер,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004669" w:rsidRPr="003F1082">
        <w:rPr>
          <w:rFonts w:ascii="Arial" w:hAnsi="Arial" w:cs="Arial"/>
          <w:sz w:val="28"/>
          <w:szCs w:val="28"/>
          <w:lang w:val="kk-KZ"/>
        </w:rPr>
        <w:t> </w:t>
      </w:r>
      <w:r>
        <w:rPr>
          <w:rFonts w:ascii="Arial" w:hAnsi="Arial" w:cs="Arial"/>
          <w:sz w:val="28"/>
          <w:szCs w:val="28"/>
          <w:lang w:val="kk-KZ"/>
        </w:rPr>
        <w:t>түсіндіру жұмыстары,</w:t>
      </w:r>
      <w:r w:rsidR="00004669" w:rsidRPr="003F1082">
        <w:rPr>
          <w:rFonts w:ascii="Arial" w:hAnsi="Arial" w:cs="Arial"/>
          <w:sz w:val="28"/>
          <w:szCs w:val="28"/>
          <w:lang w:val="kk-KZ"/>
        </w:rPr>
        <w:t xml:space="preserve"> конференциялар</w:t>
      </w:r>
      <w:r w:rsidR="001939D8">
        <w:rPr>
          <w:rFonts w:ascii="Arial" w:hAnsi="Arial" w:cs="Arial"/>
          <w:sz w:val="28"/>
          <w:szCs w:val="28"/>
          <w:lang w:val="kk-KZ"/>
        </w:rPr>
        <w:t xml:space="preserve"> өткізілді. </w:t>
      </w:r>
      <w:r w:rsidR="00F67D9B" w:rsidRPr="00F67D9B">
        <w:rPr>
          <w:rFonts w:ascii="Arial" w:hAnsi="Arial" w:cs="Arial"/>
          <w:i/>
          <w:sz w:val="28"/>
          <w:szCs w:val="28"/>
          <w:lang w:val="kk-KZ"/>
        </w:rPr>
        <w:t>(2016ж-16</w:t>
      </w:r>
      <w:r w:rsidR="008C1FC3">
        <w:rPr>
          <w:rFonts w:ascii="Arial" w:hAnsi="Arial" w:cs="Arial"/>
          <w:i/>
          <w:sz w:val="28"/>
          <w:szCs w:val="28"/>
          <w:lang w:val="kk-KZ"/>
        </w:rPr>
        <w:t>9</w:t>
      </w:r>
      <w:r w:rsidR="00F67D9B" w:rsidRPr="00F67D9B">
        <w:rPr>
          <w:rFonts w:ascii="Arial" w:hAnsi="Arial" w:cs="Arial"/>
          <w:i/>
          <w:sz w:val="28"/>
          <w:szCs w:val="28"/>
          <w:lang w:val="kk-KZ"/>
        </w:rPr>
        <w:t>)</w:t>
      </w:r>
    </w:p>
    <w:p w:rsidR="00191212" w:rsidRPr="005E50FF" w:rsidRDefault="008B1FC4" w:rsidP="00004669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2017 жылдың 4 сәуірінде </w:t>
      </w:r>
      <w:r w:rsidR="00191212">
        <w:rPr>
          <w:rFonts w:ascii="Arial" w:hAnsi="Arial" w:cs="Arial"/>
          <w:sz w:val="28"/>
          <w:szCs w:val="28"/>
          <w:lang w:val="kk-KZ"/>
        </w:rPr>
        <w:t xml:space="preserve">Білім басқармасы тарапынан ҚР мемлекеттік қызмет істері және сыбайлас жемқорлыққа қарсы іс-қимыл агентігінің Маңғыстау облысы бойынша департаментінің </w:t>
      </w:r>
      <w:r w:rsidR="00F67D9B">
        <w:rPr>
          <w:rFonts w:ascii="Arial" w:hAnsi="Arial" w:cs="Arial"/>
          <w:sz w:val="28"/>
          <w:szCs w:val="28"/>
          <w:lang w:val="kk-KZ"/>
        </w:rPr>
        <w:t>қатысуымен</w:t>
      </w:r>
      <w:r w:rsidR="00191212">
        <w:rPr>
          <w:rFonts w:ascii="Arial" w:hAnsi="Arial" w:cs="Arial"/>
          <w:sz w:val="28"/>
          <w:szCs w:val="28"/>
          <w:lang w:val="kk-KZ"/>
        </w:rPr>
        <w:t xml:space="preserve"> </w:t>
      </w:r>
      <w:r w:rsidR="00191212" w:rsidRPr="00F67D9B">
        <w:rPr>
          <w:rFonts w:ascii="Arial" w:hAnsi="Arial" w:cs="Arial"/>
          <w:b/>
          <w:sz w:val="28"/>
          <w:szCs w:val="28"/>
          <w:lang w:val="kk-KZ"/>
        </w:rPr>
        <w:t>«</w:t>
      </w:r>
      <w:r w:rsidRPr="00F67D9B">
        <w:rPr>
          <w:rFonts w:ascii="Arial" w:hAnsi="Arial" w:cs="Arial"/>
          <w:b/>
          <w:sz w:val="28"/>
          <w:szCs w:val="28"/>
          <w:lang w:val="kk-KZ"/>
        </w:rPr>
        <w:t xml:space="preserve">Техникалық және кәсіптік білім саласындағы мемлекеттік </w:t>
      </w:r>
      <w:r w:rsidRPr="00F67D9B">
        <w:rPr>
          <w:rFonts w:ascii="Arial" w:hAnsi="Arial" w:cs="Arial"/>
          <w:b/>
          <w:sz w:val="28"/>
          <w:szCs w:val="28"/>
          <w:lang w:val="kk-KZ"/>
        </w:rPr>
        <w:lastRenderedPageBreak/>
        <w:t>көрсетілетін қызмет сапасын арттыру</w:t>
      </w:r>
      <w:r w:rsidR="00191212" w:rsidRPr="00F67D9B">
        <w:rPr>
          <w:rFonts w:ascii="Arial" w:hAnsi="Arial" w:cs="Arial"/>
          <w:b/>
          <w:sz w:val="28"/>
          <w:szCs w:val="28"/>
          <w:lang w:val="kk-KZ"/>
        </w:rPr>
        <w:t>»</w:t>
      </w:r>
      <w:r>
        <w:rPr>
          <w:rFonts w:ascii="Arial" w:hAnsi="Arial" w:cs="Arial"/>
          <w:sz w:val="28"/>
          <w:szCs w:val="28"/>
          <w:lang w:val="kk-KZ"/>
        </w:rPr>
        <w:t xml:space="preserve">  тақырыбында әдістемелік семинар</w:t>
      </w:r>
      <w:r w:rsidR="00E74991">
        <w:rPr>
          <w:rFonts w:ascii="Arial" w:hAnsi="Arial" w:cs="Arial"/>
          <w:sz w:val="28"/>
          <w:szCs w:val="28"/>
          <w:lang w:val="kk-KZ"/>
        </w:rPr>
        <w:t xml:space="preserve"> өтті. Семинар қорытындысы бойынша ТжКБ оқу орындарына хаттамалық тапсырмалар берілді. Сонымен қатар білім ұйымдарының</w:t>
      </w:r>
      <w:r w:rsidR="00F67D9B">
        <w:rPr>
          <w:rFonts w:ascii="Arial" w:hAnsi="Arial" w:cs="Arial"/>
          <w:sz w:val="28"/>
          <w:szCs w:val="28"/>
          <w:lang w:val="kk-KZ"/>
        </w:rPr>
        <w:t xml:space="preserve"> қатысуымен сәуір айында </w:t>
      </w:r>
      <w:r w:rsidR="00E74991">
        <w:rPr>
          <w:rFonts w:ascii="Arial" w:hAnsi="Arial" w:cs="Arial"/>
          <w:sz w:val="28"/>
          <w:szCs w:val="28"/>
          <w:lang w:val="kk-KZ"/>
        </w:rPr>
        <w:t xml:space="preserve"> «</w:t>
      </w:r>
      <w:r w:rsidR="005E50FF" w:rsidRPr="005E50FF">
        <w:rPr>
          <w:rFonts w:ascii="Arial" w:hAnsi="Arial" w:cs="Arial"/>
          <w:b/>
          <w:sz w:val="28"/>
          <w:szCs w:val="28"/>
          <w:lang w:val="kk-KZ"/>
        </w:rPr>
        <w:t>Клиентке бағдарланған сапалы мемлекеттік қызмет</w:t>
      </w:r>
      <w:r w:rsidR="00E74991" w:rsidRPr="005E50FF">
        <w:rPr>
          <w:rFonts w:ascii="Arial" w:hAnsi="Arial" w:cs="Arial"/>
          <w:b/>
          <w:sz w:val="28"/>
          <w:szCs w:val="28"/>
          <w:lang w:val="kk-KZ"/>
        </w:rPr>
        <w:t>»</w:t>
      </w:r>
      <w:r w:rsidRPr="005E50FF">
        <w:rPr>
          <w:rFonts w:ascii="Arial" w:hAnsi="Arial" w:cs="Arial"/>
          <w:b/>
          <w:sz w:val="28"/>
          <w:szCs w:val="28"/>
          <w:lang w:val="kk-KZ"/>
        </w:rPr>
        <w:t xml:space="preserve">  </w:t>
      </w:r>
      <w:r w:rsidR="005E50FF" w:rsidRPr="005E50FF">
        <w:rPr>
          <w:rFonts w:ascii="Arial" w:hAnsi="Arial" w:cs="Arial"/>
          <w:sz w:val="28"/>
          <w:szCs w:val="28"/>
          <w:lang w:val="kk-KZ"/>
        </w:rPr>
        <w:t>тақырыбында дөңгелек үстел өткізіліп, көкейтесті сұрақтар ортаға салынды.</w:t>
      </w:r>
    </w:p>
    <w:p w:rsidR="00262415" w:rsidRDefault="00465F8F" w:rsidP="005E50FF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i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2017 жылдың қаңтар айынан бастап 15 жекеменшік колледж</w:t>
      </w:r>
      <w:r w:rsidR="005E50FF">
        <w:rPr>
          <w:rFonts w:ascii="Arial" w:hAnsi="Arial" w:cs="Arial"/>
          <w:sz w:val="28"/>
          <w:szCs w:val="28"/>
          <w:lang w:val="kk-KZ"/>
        </w:rPr>
        <w:t>дің</w:t>
      </w:r>
      <w:r>
        <w:rPr>
          <w:rFonts w:ascii="Arial" w:hAnsi="Arial" w:cs="Arial"/>
          <w:sz w:val="28"/>
          <w:szCs w:val="28"/>
          <w:lang w:val="kk-KZ"/>
        </w:rPr>
        <w:t xml:space="preserve">  мемлекеттік көрсетілетін қызметтің есебі </w:t>
      </w:r>
      <w:r w:rsidR="005E50FF">
        <w:rPr>
          <w:rFonts w:ascii="Arial" w:hAnsi="Arial" w:cs="Arial"/>
          <w:sz w:val="28"/>
          <w:szCs w:val="28"/>
          <w:lang w:val="kk-KZ"/>
        </w:rPr>
        <w:t xml:space="preserve">қосылды.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5E50FF">
        <w:rPr>
          <w:rFonts w:ascii="Arial" w:hAnsi="Arial" w:cs="Arial"/>
          <w:sz w:val="28"/>
          <w:szCs w:val="28"/>
          <w:lang w:val="kk-KZ"/>
        </w:rPr>
        <w:t xml:space="preserve">Ағымдағы жылдың қаңтар және сәуір айында мемлекеттік емес </w:t>
      </w:r>
      <w:r>
        <w:rPr>
          <w:rFonts w:ascii="Arial" w:hAnsi="Arial" w:cs="Arial"/>
          <w:sz w:val="28"/>
          <w:szCs w:val="28"/>
          <w:lang w:val="kk-KZ"/>
        </w:rPr>
        <w:t xml:space="preserve"> колледждерге алдын ала түсіндіру жұмыстары жүргізілді.</w:t>
      </w:r>
      <w:r w:rsidR="005E50FF">
        <w:rPr>
          <w:rFonts w:ascii="Arial" w:hAnsi="Arial" w:cs="Arial"/>
          <w:sz w:val="28"/>
          <w:szCs w:val="28"/>
          <w:lang w:val="kk-KZ"/>
        </w:rPr>
        <w:t xml:space="preserve"> Сонымен қатар ағымдағы жылдың наурыз айында </w:t>
      </w:r>
      <w:r w:rsidR="005E50FF" w:rsidRPr="00DC57C1">
        <w:rPr>
          <w:rFonts w:ascii="Arial" w:hAnsi="Arial" w:cs="Arial"/>
          <w:b/>
          <w:sz w:val="28"/>
          <w:szCs w:val="28"/>
          <w:lang w:val="kk-KZ"/>
        </w:rPr>
        <w:t>«Мемлекеттік қызмет көрсету бойынша проблемалық сұрақтар туралы»</w:t>
      </w:r>
      <w:r w:rsidR="005E50FF">
        <w:rPr>
          <w:rFonts w:ascii="Arial" w:hAnsi="Arial" w:cs="Arial"/>
          <w:sz w:val="28"/>
          <w:szCs w:val="28"/>
          <w:lang w:val="kk-KZ"/>
        </w:rPr>
        <w:t xml:space="preserve">  дөңгелек үстел өткізілді.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5E50FF">
        <w:rPr>
          <w:rFonts w:ascii="Arial" w:hAnsi="Arial" w:cs="Arial"/>
          <w:sz w:val="28"/>
          <w:szCs w:val="28"/>
          <w:lang w:val="kk-KZ"/>
        </w:rPr>
        <w:t xml:space="preserve">Дөңгелек үстел барысында білім саласындағы мемлекеттік қызмет көрсету стандарттары мен ережелер мәселелері талқыланды. Талқылау қорытындысы бойынша жекеменшік колледждерге көрсетілетін барлық мемлекеттік қызметтің тегін жүргізілетіндігі ескертілді </w:t>
      </w:r>
      <w:r w:rsidR="005E50FF" w:rsidRPr="00386E1F">
        <w:rPr>
          <w:rFonts w:ascii="Arial" w:hAnsi="Arial" w:cs="Arial"/>
          <w:i/>
          <w:lang w:val="kk-KZ"/>
        </w:rPr>
        <w:t xml:space="preserve">(әсіресе телнұсқа беру, </w:t>
      </w:r>
      <w:r w:rsidR="00386E1F" w:rsidRPr="00386E1F">
        <w:rPr>
          <w:rFonts w:ascii="Arial" w:hAnsi="Arial" w:cs="Arial"/>
          <w:i/>
          <w:lang w:val="kk-KZ"/>
        </w:rPr>
        <w:t>оқуды аяқтамағандығы туралы анықтама)</w:t>
      </w:r>
    </w:p>
    <w:p w:rsidR="00C52ACA" w:rsidRDefault="00C52ACA" w:rsidP="005E50FF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b/>
          <w:i/>
          <w:lang w:val="kk-KZ"/>
        </w:rPr>
      </w:pPr>
    </w:p>
    <w:p w:rsidR="00F93F1E" w:rsidRPr="00C52ACA" w:rsidRDefault="008475CE" w:rsidP="00C52ACA">
      <w:pPr>
        <w:pStyle w:val="a3"/>
        <w:numPr>
          <w:ilvl w:val="0"/>
          <w:numId w:val="10"/>
        </w:numPr>
        <w:spacing w:before="0" w:beforeAutospacing="0" w:after="0" w:afterAutospacing="0" w:line="0" w:lineRule="atLeast"/>
        <w:jc w:val="both"/>
        <w:rPr>
          <w:rFonts w:ascii="Arial" w:hAnsi="Arial" w:cs="Arial"/>
          <w:b/>
          <w:i/>
          <w:sz w:val="28"/>
          <w:szCs w:val="28"/>
          <w:u w:val="single"/>
          <w:lang w:val="kk-KZ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kk-KZ"/>
        </w:rPr>
        <w:t>І</w:t>
      </w:r>
      <w:r w:rsidR="00F93F1E" w:rsidRPr="00C52ACA">
        <w:rPr>
          <w:rFonts w:ascii="Arial" w:hAnsi="Arial" w:cs="Arial"/>
          <w:b/>
          <w:i/>
          <w:sz w:val="28"/>
          <w:szCs w:val="28"/>
          <w:u w:val="single"/>
          <w:lang w:val="kk-KZ"/>
        </w:rPr>
        <w:t>шкі бақылау</w:t>
      </w:r>
    </w:p>
    <w:p w:rsidR="00F93F1E" w:rsidRDefault="00DC57C1" w:rsidP="005E50FF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DC57C1">
        <w:rPr>
          <w:rFonts w:ascii="Arial" w:hAnsi="Arial" w:cs="Arial"/>
          <w:sz w:val="28"/>
          <w:szCs w:val="28"/>
          <w:lang w:val="kk-KZ"/>
        </w:rPr>
        <w:t xml:space="preserve">2016 жылы </w:t>
      </w:r>
      <w:r>
        <w:rPr>
          <w:rFonts w:ascii="Arial" w:hAnsi="Arial" w:cs="Arial"/>
          <w:sz w:val="28"/>
          <w:szCs w:val="28"/>
          <w:lang w:val="kk-KZ"/>
        </w:rPr>
        <w:t xml:space="preserve">қорытындысы бойынша  </w:t>
      </w:r>
      <w:r w:rsidR="001939D8">
        <w:rPr>
          <w:rFonts w:ascii="Arial" w:hAnsi="Arial" w:cs="Arial"/>
          <w:sz w:val="28"/>
          <w:szCs w:val="28"/>
          <w:lang w:val="kk-KZ"/>
        </w:rPr>
        <w:t>о</w:t>
      </w:r>
      <w:r w:rsidR="005D41C4">
        <w:rPr>
          <w:rFonts w:ascii="Arial" w:hAnsi="Arial" w:cs="Arial"/>
          <w:sz w:val="28"/>
          <w:szCs w:val="28"/>
          <w:lang w:val="kk-KZ"/>
        </w:rPr>
        <w:t>блыс әкімдігінің  м</w:t>
      </w:r>
      <w:r>
        <w:rPr>
          <w:rFonts w:ascii="Arial" w:hAnsi="Arial" w:cs="Arial"/>
          <w:sz w:val="28"/>
          <w:szCs w:val="28"/>
          <w:lang w:val="kk-KZ"/>
        </w:rPr>
        <w:t>емлекеттік көрсетілетін қызметтердің мониторингі бөлімінен ішкі бақылау жұмыстары жүргізіліп, анықталған кемшіл</w:t>
      </w:r>
      <w:r w:rsidR="005D41C4">
        <w:rPr>
          <w:rFonts w:ascii="Arial" w:hAnsi="Arial" w:cs="Arial"/>
          <w:sz w:val="28"/>
          <w:szCs w:val="28"/>
          <w:lang w:val="kk-KZ"/>
        </w:rPr>
        <w:t>іктер бойынша ұсыныстар берілді</w:t>
      </w:r>
      <w:r w:rsidR="00F93F1E">
        <w:rPr>
          <w:rFonts w:ascii="Arial" w:hAnsi="Arial" w:cs="Arial"/>
          <w:sz w:val="28"/>
          <w:szCs w:val="28"/>
          <w:lang w:val="kk-KZ"/>
        </w:rPr>
        <w:t>:</w:t>
      </w:r>
    </w:p>
    <w:p w:rsidR="002257C6" w:rsidRPr="002257C6" w:rsidRDefault="002257C6" w:rsidP="002257C6">
      <w:pPr>
        <w:pStyle w:val="a3"/>
        <w:numPr>
          <w:ilvl w:val="0"/>
          <w:numId w:val="9"/>
        </w:numPr>
        <w:spacing w:before="0" w:beforeAutospacing="0" w:after="0" w:afterAutospacing="0" w:line="0" w:lineRule="atLeast"/>
        <w:jc w:val="both"/>
        <w:rPr>
          <w:rFonts w:ascii="Arial" w:hAnsi="Arial" w:cs="Arial"/>
          <w:lang w:val="kk-KZ"/>
        </w:rPr>
      </w:pPr>
      <w:r w:rsidRPr="002257C6">
        <w:rPr>
          <w:rFonts w:ascii="Arial" w:hAnsi="Arial" w:cs="Arial"/>
          <w:lang w:val="kk-KZ"/>
        </w:rPr>
        <w:t>Өтініштерді тіркеу журналдарын ретке келтіру, мәліметтерді</w:t>
      </w:r>
    </w:p>
    <w:p w:rsidR="002257C6" w:rsidRPr="002257C6" w:rsidRDefault="002257C6" w:rsidP="002257C6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lang w:val="kk-KZ"/>
        </w:rPr>
      </w:pPr>
      <w:r w:rsidRPr="002257C6">
        <w:rPr>
          <w:rFonts w:ascii="Arial" w:hAnsi="Arial" w:cs="Arial"/>
          <w:lang w:val="kk-KZ"/>
        </w:rPr>
        <w:t>толық енгізу;</w:t>
      </w:r>
    </w:p>
    <w:p w:rsidR="002257C6" w:rsidRDefault="002257C6" w:rsidP="002257C6">
      <w:pPr>
        <w:pStyle w:val="a3"/>
        <w:numPr>
          <w:ilvl w:val="0"/>
          <w:numId w:val="9"/>
        </w:numPr>
        <w:spacing w:before="0" w:beforeAutospacing="0" w:after="0" w:afterAutospacing="0" w:line="0" w:lineRule="atLeast"/>
        <w:jc w:val="both"/>
        <w:rPr>
          <w:rFonts w:ascii="Arial" w:hAnsi="Arial" w:cs="Arial"/>
          <w:lang w:val="kk-KZ"/>
        </w:rPr>
      </w:pPr>
      <w:r w:rsidRPr="002257C6">
        <w:rPr>
          <w:rFonts w:ascii="Arial" w:hAnsi="Arial" w:cs="Arial"/>
          <w:lang w:val="kk-KZ"/>
        </w:rPr>
        <w:t>Басқармада және оған қарасты мемлекеттік қызмет көрсететін</w:t>
      </w:r>
    </w:p>
    <w:p w:rsidR="002257C6" w:rsidRPr="002257C6" w:rsidRDefault="002257C6" w:rsidP="002257C6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lang w:val="kk-KZ"/>
        </w:rPr>
      </w:pPr>
      <w:r w:rsidRPr="002257C6">
        <w:rPr>
          <w:rFonts w:ascii="Arial" w:hAnsi="Arial" w:cs="Arial"/>
          <w:lang w:val="kk-KZ"/>
        </w:rPr>
        <w:t>мекемелерде  көрсетілетін мемлекеттік қызметтер туралы ақпараттық стенд орналастыру;</w:t>
      </w:r>
    </w:p>
    <w:p w:rsidR="002257C6" w:rsidRPr="002257C6" w:rsidRDefault="002257C6" w:rsidP="002257C6">
      <w:pPr>
        <w:pStyle w:val="a3"/>
        <w:numPr>
          <w:ilvl w:val="0"/>
          <w:numId w:val="9"/>
        </w:numPr>
        <w:spacing w:before="0" w:beforeAutospacing="0" w:after="0" w:afterAutospacing="0" w:line="0" w:lineRule="atLeast"/>
        <w:jc w:val="both"/>
        <w:rPr>
          <w:rFonts w:ascii="Arial" w:hAnsi="Arial" w:cs="Arial"/>
          <w:lang w:val="kk-KZ"/>
        </w:rPr>
      </w:pPr>
      <w:r w:rsidRPr="002257C6">
        <w:rPr>
          <w:rFonts w:ascii="Arial" w:hAnsi="Arial" w:cs="Arial"/>
          <w:lang w:val="kk-KZ"/>
        </w:rPr>
        <w:t>Мемлекеттік қызметтердің сапалы көрсетілуіне және ішкі</w:t>
      </w:r>
    </w:p>
    <w:p w:rsidR="002257C6" w:rsidRPr="002257C6" w:rsidRDefault="002257C6" w:rsidP="002257C6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lang w:val="kk-KZ"/>
        </w:rPr>
      </w:pPr>
      <w:r w:rsidRPr="002257C6">
        <w:rPr>
          <w:rFonts w:ascii="Arial" w:hAnsi="Arial" w:cs="Arial"/>
          <w:lang w:val="kk-KZ"/>
        </w:rPr>
        <w:t>бақылау бойынша тоқсан сайынғы есепті жүргізуге жауапты мамандарды басшылықтың бұйрығымен бекіту</w:t>
      </w:r>
      <w:r>
        <w:rPr>
          <w:rFonts w:ascii="Arial" w:hAnsi="Arial" w:cs="Arial"/>
          <w:lang w:val="kk-KZ"/>
        </w:rPr>
        <w:t>.</w:t>
      </w:r>
    </w:p>
    <w:p w:rsidR="00DC57C1" w:rsidRDefault="005D41C4" w:rsidP="005E50FF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Берілген ұсыныстар</w:t>
      </w:r>
      <w:r w:rsidR="002257C6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 толықтай орындалды. Мемлекеттік қызмет көрсетілетін мекемелерде </w:t>
      </w:r>
      <w:r w:rsidR="00DC57C1">
        <w:rPr>
          <w:rFonts w:ascii="Arial" w:hAnsi="Arial" w:cs="Arial"/>
          <w:sz w:val="28"/>
          <w:szCs w:val="28"/>
          <w:lang w:val="kk-KZ"/>
        </w:rPr>
        <w:t xml:space="preserve">мемлекеттік </w:t>
      </w:r>
      <w:r>
        <w:rPr>
          <w:rFonts w:ascii="Arial" w:hAnsi="Arial" w:cs="Arial"/>
          <w:sz w:val="28"/>
          <w:szCs w:val="28"/>
          <w:lang w:val="kk-KZ"/>
        </w:rPr>
        <w:t>қызмет көрсету туралы ақпараттық  стендтар орнатылды, мемлекеттік қызметтердің сапалы көрсетілуіне және ішкі бақылау бойынша тоқсан сайынғы есепті жүргізуге жауапты мамандар басшылықтың бұйрығымен бекітілді, өтініштерді тіркеу журналдары ретке келтірілді.</w:t>
      </w:r>
    </w:p>
    <w:p w:rsidR="00F93F1E" w:rsidRDefault="00F93F1E" w:rsidP="005E50FF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F93F1E" w:rsidRPr="00C52ACA" w:rsidRDefault="00F93F1E" w:rsidP="00C52ACA">
      <w:pPr>
        <w:pStyle w:val="a3"/>
        <w:numPr>
          <w:ilvl w:val="0"/>
          <w:numId w:val="10"/>
        </w:numPr>
        <w:spacing w:before="0" w:beforeAutospacing="0" w:after="0" w:afterAutospacing="0" w:line="0" w:lineRule="atLeast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kk-KZ"/>
        </w:rPr>
      </w:pPr>
      <w:r w:rsidRPr="00C52ACA">
        <w:rPr>
          <w:rFonts w:ascii="Arial" w:hAnsi="Arial" w:cs="Arial"/>
          <w:b/>
          <w:sz w:val="28"/>
          <w:szCs w:val="28"/>
          <w:u w:val="single"/>
          <w:lang w:val="kk-KZ"/>
        </w:rPr>
        <w:t>2017 жылдың І жарты жылдығындағы ішкі бақылау</w:t>
      </w:r>
    </w:p>
    <w:p w:rsidR="00DC57C1" w:rsidRPr="00DC57C1" w:rsidRDefault="00C644F4" w:rsidP="00DC57C1">
      <w:pPr>
        <w:spacing w:after="0" w:line="240" w:lineRule="auto"/>
        <w:ind w:firstLine="709"/>
        <w:jc w:val="both"/>
        <w:rPr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2</w:t>
      </w:r>
      <w:r w:rsidR="00DC57C1">
        <w:rPr>
          <w:rFonts w:ascii="Arial" w:hAnsi="Arial" w:cs="Arial"/>
          <w:bCs/>
          <w:sz w:val="28"/>
          <w:szCs w:val="28"/>
          <w:lang w:val="kk-KZ"/>
        </w:rPr>
        <w:t xml:space="preserve">017 жылға арналған мемлекеттік қызметтер көрсету сапасын бақылау іс-шараларының жоспарына сәйкес  </w:t>
      </w:r>
      <w:r w:rsidR="00DC57C1" w:rsidRPr="003F1082">
        <w:rPr>
          <w:rFonts w:ascii="Arial" w:hAnsi="Arial" w:cs="Arial"/>
          <w:sz w:val="28"/>
          <w:szCs w:val="28"/>
          <w:lang w:val="kk-KZ"/>
        </w:rPr>
        <w:t xml:space="preserve">2017 жылдың </w:t>
      </w:r>
      <w:r w:rsidR="002257C6">
        <w:rPr>
          <w:rFonts w:ascii="Arial" w:hAnsi="Arial" w:cs="Arial"/>
          <w:sz w:val="28"/>
          <w:szCs w:val="28"/>
          <w:lang w:val="kk-KZ"/>
        </w:rPr>
        <w:t xml:space="preserve">І </w:t>
      </w:r>
      <w:r w:rsidR="00DC57C1" w:rsidRPr="003F1082">
        <w:rPr>
          <w:rFonts w:ascii="Arial" w:hAnsi="Arial" w:cs="Arial"/>
          <w:sz w:val="28"/>
          <w:szCs w:val="28"/>
          <w:lang w:val="kk-KZ"/>
        </w:rPr>
        <w:t>жарты жылды</w:t>
      </w:r>
      <w:r w:rsidR="00DC57C1">
        <w:rPr>
          <w:rFonts w:ascii="Arial" w:hAnsi="Arial" w:cs="Arial"/>
          <w:sz w:val="28"/>
          <w:szCs w:val="28"/>
          <w:lang w:val="kk-KZ"/>
        </w:rPr>
        <w:t xml:space="preserve">ғында </w:t>
      </w:r>
      <w:r w:rsidR="00DC57C1" w:rsidRPr="002257C6">
        <w:rPr>
          <w:rFonts w:ascii="Arial" w:hAnsi="Arial" w:cs="Arial"/>
          <w:b/>
          <w:sz w:val="28"/>
          <w:szCs w:val="28"/>
          <w:lang w:val="kk-KZ"/>
        </w:rPr>
        <w:t>7</w:t>
      </w:r>
      <w:r w:rsidR="00DC57C1">
        <w:rPr>
          <w:rFonts w:ascii="Arial" w:hAnsi="Arial" w:cs="Arial"/>
          <w:sz w:val="28"/>
          <w:szCs w:val="28"/>
          <w:lang w:val="kk-KZ"/>
        </w:rPr>
        <w:t xml:space="preserve"> білім беру ұйымына ішкі бақылау жүргізілді. </w:t>
      </w:r>
    </w:p>
    <w:p w:rsidR="00273852" w:rsidRDefault="00DC57C1" w:rsidP="00DC57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hAnsi="Arial" w:cs="Arial"/>
          <w:sz w:val="28"/>
          <w:szCs w:val="28"/>
          <w:lang w:val="kk-KZ"/>
        </w:rPr>
        <w:t>І</w:t>
      </w:r>
      <w:r w:rsidR="00273852" w:rsidRPr="00F803A2">
        <w:rPr>
          <w:rFonts w:ascii="Arial" w:hAnsi="Arial" w:cs="Arial"/>
          <w:sz w:val="28"/>
          <w:szCs w:val="28"/>
          <w:lang w:val="kk-KZ"/>
        </w:rPr>
        <w:t>шкі бақылаудың негізгі мақсаты — мемлекеттік қызметтердің ашықтығын күшейту</w:t>
      </w:r>
      <w:r w:rsidR="00C644F4">
        <w:rPr>
          <w:rFonts w:ascii="Arial" w:hAnsi="Arial" w:cs="Arial"/>
          <w:sz w:val="28"/>
          <w:szCs w:val="28"/>
          <w:lang w:val="kk-KZ"/>
        </w:rPr>
        <w:t>,</w:t>
      </w:r>
      <w:r w:rsidR="00273852" w:rsidRPr="00F803A2">
        <w:rPr>
          <w:rFonts w:ascii="Arial" w:hAnsi="Arial" w:cs="Arial"/>
          <w:sz w:val="28"/>
          <w:szCs w:val="28"/>
          <w:lang w:val="kk-KZ"/>
        </w:rPr>
        <w:t xml:space="preserve"> мемлекеттік қызметтерді стандартта</w:t>
      </w:r>
      <w:r w:rsidR="00083E71" w:rsidRPr="00F803A2">
        <w:rPr>
          <w:rFonts w:ascii="Arial" w:hAnsi="Arial" w:cs="Arial"/>
          <w:sz w:val="28"/>
          <w:szCs w:val="28"/>
          <w:lang w:val="kk-KZ"/>
        </w:rPr>
        <w:t>р</w:t>
      </w:r>
      <w:r w:rsidR="00273852" w:rsidRPr="00F803A2">
        <w:rPr>
          <w:rFonts w:ascii="Arial" w:hAnsi="Arial" w:cs="Arial"/>
          <w:sz w:val="28"/>
          <w:szCs w:val="28"/>
          <w:lang w:val="kk-KZ"/>
        </w:rPr>
        <w:t xml:space="preserve"> мен регламент</w:t>
      </w:r>
      <w:r w:rsidR="00083E71" w:rsidRPr="00F803A2">
        <w:rPr>
          <w:rFonts w:ascii="Arial" w:hAnsi="Arial" w:cs="Arial"/>
          <w:sz w:val="28"/>
          <w:szCs w:val="28"/>
          <w:lang w:val="kk-KZ"/>
        </w:rPr>
        <w:t xml:space="preserve"> бойынша жүргізілуін қадағалау</w:t>
      </w:r>
      <w:r w:rsidR="00273852" w:rsidRPr="00F803A2">
        <w:rPr>
          <w:rFonts w:ascii="Arial" w:hAnsi="Arial" w:cs="Arial"/>
          <w:sz w:val="28"/>
          <w:szCs w:val="28"/>
          <w:lang w:val="kk-KZ"/>
        </w:rPr>
        <w:t xml:space="preserve">, </w:t>
      </w:r>
      <w:r w:rsidR="009813D4" w:rsidRPr="00F803A2">
        <w:rPr>
          <w:rFonts w:ascii="Arial" w:hAnsi="Arial" w:cs="Arial"/>
          <w:sz w:val="28"/>
          <w:szCs w:val="28"/>
          <w:lang w:val="kk-KZ"/>
        </w:rPr>
        <w:t xml:space="preserve"> </w:t>
      </w:r>
      <w:r w:rsidR="00273852" w:rsidRPr="00F803A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қызмет рәсімі (құжаттарды </w:t>
      </w:r>
      <w:r w:rsidR="00273852" w:rsidRPr="00F803A2">
        <w:rPr>
          <w:rFonts w:ascii="Arial" w:eastAsia="Times New Roman" w:hAnsi="Arial" w:cs="Arial"/>
          <w:sz w:val="28"/>
          <w:szCs w:val="28"/>
          <w:lang w:val="kk-KZ" w:eastAsia="ru-RU"/>
        </w:rPr>
        <w:lastRenderedPageBreak/>
        <w:t>жинау және беру процессі), қызметті</w:t>
      </w:r>
      <w:r w:rsidR="00571D74" w:rsidRPr="00F803A2">
        <w:rPr>
          <w:rFonts w:ascii="Arial" w:eastAsia="Times New Roman" w:hAnsi="Arial" w:cs="Arial"/>
          <w:sz w:val="28"/>
          <w:szCs w:val="28"/>
          <w:lang w:val="kk-KZ" w:eastAsia="ru-RU"/>
        </w:rPr>
        <w:t>к көрсету нәтижесі, мерзімінде берілуін тексеру,  ай сайынғы есебін бақылау.</w:t>
      </w:r>
    </w:p>
    <w:p w:rsidR="008475CE" w:rsidRDefault="008475CE" w:rsidP="00DC57C1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8E2999" w:rsidRDefault="008E2999" w:rsidP="00DC57C1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Ішкі бақылау кезінде техникалық және кәсіптік білім беру ұйымдарына құжат қабылдау кезінде артық құжат қабылдау,  </w:t>
      </w:r>
      <w:r w:rsidRPr="008E2999">
        <w:rPr>
          <w:rFonts w:ascii="Arial" w:eastAsia="Times New Roman" w:hAnsi="Arial" w:cs="Arial"/>
          <w:sz w:val="24"/>
          <w:szCs w:val="24"/>
          <w:lang w:val="kk-KZ" w:eastAsia="ru-RU"/>
        </w:rPr>
        <w:t>(мінездеме, тұрғылықты жері туралы анықтама т.б)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, </w:t>
      </w:r>
      <w:r w:rsidRPr="008E299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мүмкіндігі шектеулі адамдардың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мемлекеттік қызметтерді алу кезінде оларға жағдай жасау бойынша </w:t>
      </w:r>
      <w:r w:rsidRPr="008E299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пандустардың орнатылмауы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немесе талапқа сай болмауы анықталды.</w:t>
      </w:r>
    </w:p>
    <w:p w:rsidR="008E2999" w:rsidRDefault="008E2999" w:rsidP="00DC57C1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Ішкі бақылау барысында әрбір қызмет бойынша реттеліп, жұмыстары жүйеленді. </w:t>
      </w:r>
      <w:r w:rsidR="00700D06">
        <w:rPr>
          <w:rFonts w:ascii="Arial" w:eastAsia="Times New Roman" w:hAnsi="Arial" w:cs="Arial"/>
          <w:sz w:val="28"/>
          <w:szCs w:val="28"/>
          <w:lang w:val="kk-KZ" w:eastAsia="ru-RU"/>
        </w:rPr>
        <w:t>Облыс әкімдігінің м</w:t>
      </w:r>
      <w:r w:rsidR="001D488B">
        <w:rPr>
          <w:rFonts w:ascii="Arial" w:eastAsia="Times New Roman" w:hAnsi="Arial" w:cs="Arial"/>
          <w:sz w:val="28"/>
          <w:szCs w:val="28"/>
          <w:lang w:val="kk-KZ" w:eastAsia="ru-RU"/>
        </w:rPr>
        <w:t>емлекеттік көрсетілетін қызметтердің  мониторингі бөлімімен бірлікте б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ірнеше кеңестер берілді. </w:t>
      </w:r>
    </w:p>
    <w:p w:rsidR="00432FEC" w:rsidRDefault="00700D06" w:rsidP="00432FEC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30"/>
          <w:szCs w:val="30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І</w:t>
      </w:r>
      <w:r w:rsidR="00DC29C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жартыжылдық қорытындысы бойынша </w:t>
      </w:r>
      <w:r w:rsidR="00432FEC" w:rsidRPr="00F803A2">
        <w:rPr>
          <w:rFonts w:ascii="Arial" w:eastAsia="Times New Roman" w:hAnsi="Arial" w:cs="Arial"/>
          <w:sz w:val="30"/>
          <w:szCs w:val="30"/>
          <w:lang w:val="kk-KZ" w:eastAsia="ru-RU"/>
        </w:rPr>
        <w:t>қызметті алушылар</w:t>
      </w:r>
      <w:r w:rsidR="00432FEC">
        <w:rPr>
          <w:rFonts w:ascii="Arial" w:eastAsia="Times New Roman" w:hAnsi="Arial" w:cs="Arial"/>
          <w:sz w:val="30"/>
          <w:szCs w:val="30"/>
          <w:lang w:val="kk-KZ" w:eastAsia="ru-RU"/>
        </w:rPr>
        <w:t xml:space="preserve"> тарапынан </w:t>
      </w:r>
      <w:r w:rsidR="00432FEC" w:rsidRPr="00F803A2">
        <w:rPr>
          <w:rFonts w:ascii="Arial" w:eastAsia="Times New Roman" w:hAnsi="Arial" w:cs="Arial"/>
          <w:sz w:val="30"/>
          <w:szCs w:val="30"/>
          <w:lang w:val="kk-KZ" w:eastAsia="ru-RU"/>
        </w:rPr>
        <w:t>шағымдар</w:t>
      </w:r>
      <w:r w:rsidR="00432FEC">
        <w:rPr>
          <w:rFonts w:ascii="Arial" w:eastAsia="Times New Roman" w:hAnsi="Arial" w:cs="Arial"/>
          <w:sz w:val="30"/>
          <w:szCs w:val="30"/>
          <w:lang w:val="kk-KZ" w:eastAsia="ru-RU"/>
        </w:rPr>
        <w:t xml:space="preserve"> түспеген.</w:t>
      </w:r>
      <w:r w:rsidR="009A2E79">
        <w:rPr>
          <w:rFonts w:ascii="Arial" w:eastAsia="Times New Roman" w:hAnsi="Arial" w:cs="Arial"/>
          <w:sz w:val="30"/>
          <w:szCs w:val="30"/>
          <w:lang w:val="kk-KZ" w:eastAsia="ru-RU"/>
        </w:rPr>
        <w:t xml:space="preserve"> Басқарманың ресми сайтында мемлекеттік көрсетілетін қызметтер туралы ақпарат толық орналастырылды.</w:t>
      </w:r>
    </w:p>
    <w:p w:rsidR="002257C6" w:rsidRDefault="00432FEC" w:rsidP="00432FEC">
      <w:pPr>
        <w:spacing w:after="0" w:line="0" w:lineRule="atLeast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939D8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976FCA" w:rsidRDefault="00C52ACA" w:rsidP="00432FEC">
      <w:pPr>
        <w:spacing w:after="0" w:line="0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5</w:t>
      </w:r>
      <w:r w:rsidR="00873C71">
        <w:rPr>
          <w:rFonts w:ascii="Arial" w:hAnsi="Arial" w:cs="Arial"/>
          <w:b/>
          <w:sz w:val="28"/>
          <w:szCs w:val="28"/>
          <w:lang w:val="kk-KZ"/>
        </w:rPr>
        <w:t>.</w:t>
      </w:r>
      <w:r>
        <w:rPr>
          <w:rFonts w:ascii="Arial" w:hAnsi="Arial" w:cs="Arial"/>
          <w:b/>
          <w:sz w:val="28"/>
          <w:szCs w:val="28"/>
          <w:lang w:val="kk-KZ"/>
        </w:rPr>
        <w:t xml:space="preserve">2 </w:t>
      </w:r>
      <w:r w:rsidR="00700D06">
        <w:rPr>
          <w:rFonts w:ascii="Arial" w:hAnsi="Arial" w:cs="Arial"/>
          <w:b/>
          <w:sz w:val="28"/>
          <w:szCs w:val="28"/>
          <w:lang w:val="kk-KZ"/>
        </w:rPr>
        <w:t>Өзекті</w:t>
      </w:r>
      <w:r w:rsidR="001D488B" w:rsidRPr="001939D8">
        <w:rPr>
          <w:rFonts w:ascii="Arial" w:hAnsi="Arial" w:cs="Arial"/>
          <w:b/>
          <w:sz w:val="28"/>
          <w:szCs w:val="28"/>
          <w:lang w:val="kk-KZ"/>
        </w:rPr>
        <w:t xml:space="preserve"> мәселе</w:t>
      </w:r>
      <w:r w:rsidR="001D488B">
        <w:rPr>
          <w:rFonts w:ascii="Arial" w:hAnsi="Arial" w:cs="Arial"/>
          <w:sz w:val="28"/>
          <w:szCs w:val="28"/>
          <w:lang w:val="kk-KZ"/>
        </w:rPr>
        <w:t>:</w:t>
      </w:r>
    </w:p>
    <w:p w:rsidR="00C644F4" w:rsidRDefault="00C644F4" w:rsidP="00C644F4">
      <w:pPr>
        <w:pStyle w:val="a3"/>
        <w:numPr>
          <w:ilvl w:val="0"/>
          <w:numId w:val="8"/>
        </w:numPr>
        <w:spacing w:before="0" w:beforeAutospacing="0" w:after="0" w:afterAutospacing="0" w:line="0" w:lineRule="atLeast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</w:t>
      </w:r>
      <w:r w:rsidR="001D488B">
        <w:rPr>
          <w:rFonts w:ascii="Arial" w:hAnsi="Arial" w:cs="Arial"/>
          <w:sz w:val="28"/>
          <w:szCs w:val="28"/>
          <w:lang w:val="kk-KZ"/>
        </w:rPr>
        <w:t xml:space="preserve">ілім ұйымдарының </w:t>
      </w:r>
      <w:r>
        <w:rPr>
          <w:rFonts w:ascii="Arial" w:hAnsi="Arial" w:cs="Arial"/>
          <w:sz w:val="28"/>
          <w:szCs w:val="28"/>
          <w:lang w:val="kk-KZ"/>
        </w:rPr>
        <w:t>мемлекеттік көрсетілетін қызметке жауапты</w:t>
      </w:r>
    </w:p>
    <w:p w:rsidR="001D488B" w:rsidRDefault="001D488B" w:rsidP="00C644F4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мамандарының бірде-біреуі біліктілігін арттырмаған. Білім басқармасындағы да жауапты мамандар осы бағытта  біліктілік арттыру курсынан өткен жоқ. Осы уакытқа дейін біліктілік арттыру бойынша ұсыныс келген жоқ</w:t>
      </w:r>
      <w:r w:rsidR="00F3040E">
        <w:rPr>
          <w:rFonts w:ascii="Arial" w:hAnsi="Arial" w:cs="Arial"/>
          <w:sz w:val="28"/>
          <w:szCs w:val="28"/>
          <w:lang w:val="kk-KZ"/>
        </w:rPr>
        <w:t>.</w:t>
      </w:r>
    </w:p>
    <w:p w:rsidR="001D488B" w:rsidRDefault="00700D06" w:rsidP="00DC57C1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Ұсыныс</w:t>
      </w:r>
      <w:r w:rsidR="00F3040E">
        <w:rPr>
          <w:rFonts w:ascii="Arial" w:hAnsi="Arial" w:cs="Arial"/>
          <w:b/>
          <w:sz w:val="28"/>
          <w:szCs w:val="28"/>
          <w:lang w:val="kk-KZ"/>
        </w:rPr>
        <w:t xml:space="preserve">: </w:t>
      </w:r>
      <w:r w:rsidR="00A172CF" w:rsidRPr="00A172CF">
        <w:rPr>
          <w:rFonts w:ascii="Arial" w:hAnsi="Arial" w:cs="Arial"/>
          <w:sz w:val="28"/>
          <w:szCs w:val="28"/>
          <w:lang w:val="kk-KZ"/>
        </w:rPr>
        <w:t>мемлекеттік көрсетілеті</w:t>
      </w:r>
      <w:r w:rsidR="00A172CF">
        <w:rPr>
          <w:rFonts w:ascii="Arial" w:hAnsi="Arial" w:cs="Arial"/>
          <w:sz w:val="28"/>
          <w:szCs w:val="28"/>
          <w:lang w:val="kk-KZ"/>
        </w:rPr>
        <w:t>н қызметтер бойынша Департамент тарапынан біліктілік арттыру курстар</w:t>
      </w:r>
      <w:r w:rsidR="005D41C4">
        <w:rPr>
          <w:rFonts w:ascii="Arial" w:hAnsi="Arial" w:cs="Arial"/>
          <w:sz w:val="28"/>
          <w:szCs w:val="28"/>
          <w:lang w:val="kk-KZ"/>
        </w:rPr>
        <w:t>ын</w:t>
      </w:r>
      <w:r w:rsidR="00A172CF">
        <w:rPr>
          <w:rFonts w:ascii="Arial" w:hAnsi="Arial" w:cs="Arial"/>
          <w:sz w:val="28"/>
          <w:szCs w:val="28"/>
          <w:lang w:val="kk-KZ"/>
        </w:rPr>
        <w:t xml:space="preserve"> </w:t>
      </w:r>
      <w:r w:rsidR="005D41C4">
        <w:rPr>
          <w:rFonts w:ascii="Arial" w:hAnsi="Arial" w:cs="Arial"/>
          <w:sz w:val="28"/>
          <w:szCs w:val="28"/>
          <w:lang w:val="kk-KZ"/>
        </w:rPr>
        <w:t>ұйымдастыру</w:t>
      </w:r>
    </w:p>
    <w:p w:rsidR="00700D06" w:rsidRDefault="00700D06" w:rsidP="00DC57C1">
      <w:pPr>
        <w:pStyle w:val="a3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432FEC" w:rsidRDefault="00432FEC" w:rsidP="00432FEC">
      <w:pPr>
        <w:pStyle w:val="a3"/>
        <w:numPr>
          <w:ilvl w:val="0"/>
          <w:numId w:val="8"/>
        </w:numPr>
        <w:spacing w:before="0" w:beforeAutospacing="0" w:after="0" w:afterAutospacing="0" w:line="0" w:lineRule="atLeast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Техникалық және кәсіптік білім ұйымдарынан «.... білім</w:t>
      </w:r>
    </w:p>
    <w:p w:rsidR="00386E1F" w:rsidRDefault="00432FEC" w:rsidP="00432FEC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алушыларды ауыстыру және қайта қабылдау», «....телнұсқа беру»</w:t>
      </w:r>
      <w:r w:rsidR="007C26CC">
        <w:rPr>
          <w:rFonts w:ascii="Arial" w:hAnsi="Arial" w:cs="Arial"/>
          <w:sz w:val="28"/>
          <w:szCs w:val="28"/>
          <w:lang w:val="kk-KZ"/>
        </w:rPr>
        <w:t>,          «.... құжат қабылдау»</w:t>
      </w:r>
      <w:r>
        <w:rPr>
          <w:rFonts w:ascii="Arial" w:hAnsi="Arial" w:cs="Arial"/>
          <w:sz w:val="28"/>
          <w:szCs w:val="28"/>
          <w:lang w:val="kk-KZ"/>
        </w:rPr>
        <w:t xml:space="preserve">  стандарттарында  көрсетілген </w:t>
      </w:r>
      <w:r w:rsidR="00EC4221">
        <w:rPr>
          <w:rFonts w:ascii="Arial" w:hAnsi="Arial" w:cs="Arial"/>
          <w:sz w:val="28"/>
          <w:szCs w:val="28"/>
          <w:lang w:val="kk-KZ"/>
        </w:rPr>
        <w:t xml:space="preserve">аптасына              </w:t>
      </w:r>
      <w:r w:rsidR="00E4730A">
        <w:rPr>
          <w:rFonts w:ascii="Arial" w:hAnsi="Arial" w:cs="Arial"/>
          <w:sz w:val="28"/>
          <w:szCs w:val="28"/>
          <w:lang w:val="kk-KZ"/>
        </w:rPr>
        <w:t xml:space="preserve"> </w:t>
      </w:r>
      <w:r w:rsidR="009A2E79">
        <w:rPr>
          <w:rFonts w:ascii="Arial" w:hAnsi="Arial" w:cs="Arial"/>
          <w:sz w:val="28"/>
          <w:szCs w:val="28"/>
          <w:lang w:val="kk-KZ"/>
        </w:rPr>
        <w:t>48 сағат (</w:t>
      </w:r>
      <w:r w:rsidR="009A2E79" w:rsidRPr="002F1648">
        <w:rPr>
          <w:rFonts w:ascii="Arial" w:hAnsi="Arial" w:cs="Arial"/>
          <w:i/>
          <w:lang w:val="kk-KZ"/>
        </w:rPr>
        <w:t>дүйсенбіден бастап сенбіні қоса алғанда көрсетілген жұмыс берушінің белгіленген жұмыс кестесіне сәйкес, сағат 13.00-ден сағат 14.00-ге дейін түскі үзіліспен сағат 9.00-ден сағат 18.00-ге дейін</w:t>
      </w:r>
      <w:r w:rsidR="009A2E79">
        <w:rPr>
          <w:rFonts w:ascii="Arial" w:hAnsi="Arial" w:cs="Arial"/>
          <w:i/>
          <w:lang w:val="kk-KZ"/>
        </w:rPr>
        <w:t xml:space="preserve"> деп көрсетілген</w:t>
      </w:r>
      <w:r w:rsidR="009A2E79" w:rsidRPr="002F1648">
        <w:rPr>
          <w:rFonts w:ascii="Arial" w:hAnsi="Arial" w:cs="Arial"/>
          <w:i/>
          <w:lang w:val="kk-KZ"/>
        </w:rPr>
        <w:t>)</w:t>
      </w:r>
      <w:r w:rsidR="009A2E79">
        <w:rPr>
          <w:rFonts w:ascii="Arial" w:hAnsi="Arial" w:cs="Arial"/>
          <w:sz w:val="28"/>
          <w:szCs w:val="28"/>
          <w:lang w:val="kk-KZ"/>
        </w:rPr>
        <w:t xml:space="preserve"> </w:t>
      </w:r>
      <w:r w:rsidR="00535C88">
        <w:rPr>
          <w:rFonts w:ascii="Arial" w:hAnsi="Arial" w:cs="Arial"/>
          <w:sz w:val="28"/>
          <w:szCs w:val="28"/>
          <w:lang w:val="kk-KZ"/>
        </w:rPr>
        <w:t>Б</w:t>
      </w:r>
      <w:r w:rsidR="009A2E79">
        <w:rPr>
          <w:rFonts w:ascii="Arial" w:hAnsi="Arial" w:cs="Arial"/>
          <w:sz w:val="28"/>
          <w:szCs w:val="28"/>
          <w:lang w:val="kk-KZ"/>
        </w:rPr>
        <w:t xml:space="preserve">ұл </w:t>
      </w:r>
      <w:r w:rsidR="00EC4221">
        <w:rPr>
          <w:rFonts w:ascii="Arial" w:hAnsi="Arial" w:cs="Arial"/>
          <w:sz w:val="28"/>
          <w:szCs w:val="28"/>
          <w:lang w:val="kk-KZ"/>
        </w:rPr>
        <w:t xml:space="preserve">Қазақстан Республикасының </w:t>
      </w:r>
      <w:r w:rsidR="002F1648">
        <w:rPr>
          <w:rFonts w:ascii="Arial" w:hAnsi="Arial" w:cs="Arial"/>
          <w:sz w:val="28"/>
          <w:szCs w:val="28"/>
          <w:lang w:val="kk-KZ"/>
        </w:rPr>
        <w:t>«</w:t>
      </w:r>
      <w:r w:rsidR="00E4730A">
        <w:rPr>
          <w:rFonts w:ascii="Arial" w:hAnsi="Arial" w:cs="Arial"/>
          <w:sz w:val="28"/>
          <w:szCs w:val="28"/>
          <w:lang w:val="kk-KZ"/>
        </w:rPr>
        <w:t xml:space="preserve">Еңбек </w:t>
      </w:r>
      <w:r w:rsidR="00535C88">
        <w:rPr>
          <w:rFonts w:ascii="Arial" w:hAnsi="Arial" w:cs="Arial"/>
          <w:sz w:val="28"/>
          <w:szCs w:val="28"/>
          <w:lang w:val="kk-KZ"/>
        </w:rPr>
        <w:t>К</w:t>
      </w:r>
      <w:r w:rsidR="00E4730A">
        <w:rPr>
          <w:rFonts w:ascii="Arial" w:hAnsi="Arial" w:cs="Arial"/>
          <w:sz w:val="28"/>
          <w:szCs w:val="28"/>
          <w:lang w:val="kk-KZ"/>
        </w:rPr>
        <w:t>одексін</w:t>
      </w:r>
      <w:r w:rsidR="00EC4221">
        <w:rPr>
          <w:rFonts w:ascii="Arial" w:hAnsi="Arial" w:cs="Arial"/>
          <w:sz w:val="28"/>
          <w:szCs w:val="28"/>
          <w:lang w:val="kk-KZ"/>
        </w:rPr>
        <w:t>ің</w:t>
      </w:r>
      <w:r w:rsidR="002F1648">
        <w:rPr>
          <w:rFonts w:ascii="Arial" w:hAnsi="Arial" w:cs="Arial"/>
          <w:sz w:val="28"/>
          <w:szCs w:val="28"/>
          <w:lang w:val="kk-KZ"/>
        </w:rPr>
        <w:t>»</w:t>
      </w:r>
      <w:r w:rsidR="00E4730A">
        <w:rPr>
          <w:rFonts w:ascii="Arial" w:hAnsi="Arial" w:cs="Arial"/>
          <w:sz w:val="28"/>
          <w:szCs w:val="28"/>
          <w:lang w:val="kk-KZ"/>
        </w:rPr>
        <w:t xml:space="preserve"> </w:t>
      </w:r>
      <w:r w:rsidR="00EC4221">
        <w:rPr>
          <w:rFonts w:ascii="Arial" w:hAnsi="Arial" w:cs="Arial"/>
          <w:sz w:val="28"/>
          <w:szCs w:val="28"/>
          <w:lang w:val="kk-KZ"/>
        </w:rPr>
        <w:t>68 бабында жұмыс уақытының қалыпты ұзақтығы аптасына 40 сағаттан аспауы тиіс деп көрсетілген нормаға қайшы</w:t>
      </w:r>
      <w:r w:rsidR="00535C88">
        <w:rPr>
          <w:rFonts w:ascii="Arial" w:hAnsi="Arial" w:cs="Arial"/>
          <w:sz w:val="28"/>
          <w:szCs w:val="28"/>
          <w:lang w:val="kk-KZ"/>
        </w:rPr>
        <w:t>. С</w:t>
      </w:r>
      <w:r w:rsidR="0048483C">
        <w:rPr>
          <w:rFonts w:ascii="Arial" w:hAnsi="Arial" w:cs="Arial"/>
          <w:sz w:val="28"/>
          <w:szCs w:val="28"/>
          <w:lang w:val="kk-KZ"/>
        </w:rPr>
        <w:t>ондықтан</w:t>
      </w:r>
      <w:r w:rsidR="002F1648" w:rsidRPr="002F1648">
        <w:rPr>
          <w:rFonts w:ascii="Arial" w:hAnsi="Arial" w:cs="Arial"/>
          <w:sz w:val="28"/>
          <w:szCs w:val="28"/>
          <w:lang w:val="kk-KZ"/>
        </w:rPr>
        <w:t xml:space="preserve"> уақыт</w:t>
      </w:r>
      <w:r w:rsidR="007C26CC">
        <w:rPr>
          <w:rFonts w:ascii="Arial" w:hAnsi="Arial" w:cs="Arial"/>
          <w:sz w:val="28"/>
          <w:szCs w:val="28"/>
          <w:lang w:val="kk-KZ"/>
        </w:rPr>
        <w:t>қа</w:t>
      </w:r>
      <w:r w:rsidR="002F1648">
        <w:rPr>
          <w:rFonts w:ascii="Arial" w:hAnsi="Arial" w:cs="Arial"/>
          <w:sz w:val="28"/>
          <w:szCs w:val="28"/>
          <w:lang w:val="kk-KZ"/>
        </w:rPr>
        <w:t xml:space="preserve"> өзгеріс енгізу </w:t>
      </w:r>
      <w:r w:rsidR="009A2E79">
        <w:rPr>
          <w:rFonts w:ascii="Arial" w:hAnsi="Arial" w:cs="Arial"/>
          <w:sz w:val="28"/>
          <w:szCs w:val="28"/>
          <w:lang w:val="kk-KZ"/>
        </w:rPr>
        <w:t xml:space="preserve">туралы </w:t>
      </w:r>
      <w:r w:rsidR="007C26CC">
        <w:rPr>
          <w:rFonts w:ascii="Arial" w:hAnsi="Arial" w:cs="Arial"/>
          <w:sz w:val="28"/>
          <w:szCs w:val="28"/>
          <w:lang w:val="kk-KZ"/>
        </w:rPr>
        <w:t>ұсыныстар берілді.</w:t>
      </w:r>
    </w:p>
    <w:p w:rsidR="007C26CC" w:rsidRDefault="007C26CC" w:rsidP="00700D06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r w:rsidR="00700D06" w:rsidRPr="00700D06">
        <w:rPr>
          <w:rFonts w:ascii="Arial" w:hAnsi="Arial" w:cs="Arial"/>
          <w:b/>
          <w:sz w:val="28"/>
          <w:szCs w:val="28"/>
          <w:lang w:val="kk-KZ"/>
        </w:rPr>
        <w:t>Ұсыныс</w:t>
      </w:r>
      <w:r w:rsidRPr="00700D06">
        <w:rPr>
          <w:rFonts w:ascii="Arial" w:hAnsi="Arial" w:cs="Arial"/>
          <w:b/>
          <w:sz w:val="28"/>
          <w:szCs w:val="28"/>
          <w:lang w:val="kk-KZ"/>
        </w:rPr>
        <w:t>:</w:t>
      </w:r>
      <w:r>
        <w:rPr>
          <w:rFonts w:ascii="Arial" w:hAnsi="Arial" w:cs="Arial"/>
          <w:sz w:val="28"/>
          <w:szCs w:val="28"/>
          <w:lang w:val="kk-KZ"/>
        </w:rPr>
        <w:t xml:space="preserve">  Көрсетілетін  қызметтер клиентке бағдарланған болғандықтан колледждерге жауапты тұлғалардың уақытын ау</w:t>
      </w:r>
      <w:r w:rsidR="00535C88">
        <w:rPr>
          <w:rFonts w:ascii="Arial" w:hAnsi="Arial" w:cs="Arial"/>
          <w:sz w:val="28"/>
          <w:szCs w:val="28"/>
          <w:lang w:val="kk-KZ"/>
        </w:rPr>
        <w:t>ы</w:t>
      </w:r>
      <w:r>
        <w:rPr>
          <w:rFonts w:ascii="Arial" w:hAnsi="Arial" w:cs="Arial"/>
          <w:sz w:val="28"/>
          <w:szCs w:val="28"/>
          <w:lang w:val="kk-KZ"/>
        </w:rPr>
        <w:t>сымды жасау ұсынылды.</w:t>
      </w:r>
    </w:p>
    <w:p w:rsidR="009A2E79" w:rsidRDefault="009A2E79" w:rsidP="00432FEC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</w:p>
    <w:p w:rsidR="00700D06" w:rsidRDefault="00700D06" w:rsidP="00432FEC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sz w:val="28"/>
          <w:szCs w:val="28"/>
          <w:lang w:val="kk-KZ"/>
        </w:rPr>
      </w:pPr>
    </w:p>
    <w:p w:rsidR="00700D06" w:rsidRDefault="00700D06" w:rsidP="00432FEC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sz w:val="28"/>
          <w:szCs w:val="28"/>
          <w:lang w:val="kk-KZ"/>
        </w:rPr>
      </w:pPr>
    </w:p>
    <w:p w:rsidR="00700D06" w:rsidRDefault="00700D06" w:rsidP="00432FEC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sz w:val="28"/>
          <w:szCs w:val="28"/>
          <w:lang w:val="kk-KZ"/>
        </w:rPr>
      </w:pPr>
    </w:p>
    <w:p w:rsidR="001E202B" w:rsidRDefault="001E202B" w:rsidP="001E202B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E202B">
        <w:rPr>
          <w:rFonts w:ascii="Arial" w:hAnsi="Arial" w:cs="Arial"/>
          <w:sz w:val="28"/>
          <w:szCs w:val="28"/>
          <w:lang w:val="kk-KZ"/>
        </w:rPr>
        <w:lastRenderedPageBreak/>
        <w:t>М</w:t>
      </w:r>
      <w:r w:rsidR="006F621E" w:rsidRPr="001E202B">
        <w:rPr>
          <w:rFonts w:ascii="Arial" w:hAnsi="Arial" w:cs="Arial"/>
          <w:sz w:val="28"/>
          <w:szCs w:val="28"/>
          <w:lang w:val="kk-KZ"/>
        </w:rPr>
        <w:t xml:space="preserve">емлекеттік қызметтерді көрсетудің төмен сапасының себептерін </w:t>
      </w:r>
      <w:r w:rsidRPr="001E202B">
        <w:rPr>
          <w:rFonts w:ascii="Arial" w:hAnsi="Arial" w:cs="Arial"/>
          <w:sz w:val="28"/>
          <w:szCs w:val="28"/>
          <w:lang w:val="kk-KZ"/>
        </w:rPr>
        <w:t xml:space="preserve"> білім ұйымдарымен  </w:t>
      </w:r>
      <w:r w:rsidR="006F621E" w:rsidRPr="001E202B">
        <w:rPr>
          <w:rFonts w:ascii="Arial" w:hAnsi="Arial" w:cs="Arial"/>
          <w:sz w:val="28"/>
          <w:szCs w:val="28"/>
          <w:lang w:val="kk-KZ"/>
        </w:rPr>
        <w:t xml:space="preserve">бірігіп талдау, </w:t>
      </w:r>
      <w:r w:rsidRPr="001E202B">
        <w:rPr>
          <w:rFonts w:ascii="Arial" w:hAnsi="Arial" w:cs="Arial"/>
          <w:sz w:val="28"/>
          <w:szCs w:val="28"/>
          <w:lang w:val="kk-KZ"/>
        </w:rPr>
        <w:t xml:space="preserve">тізілімдеге енген жаңа мемлекеттік </w:t>
      </w:r>
      <w:r w:rsidR="006F621E" w:rsidRPr="001E202B">
        <w:rPr>
          <w:rFonts w:ascii="Arial" w:hAnsi="Arial" w:cs="Arial"/>
          <w:sz w:val="28"/>
          <w:szCs w:val="28"/>
          <w:lang w:val="kk-KZ"/>
        </w:rPr>
        <w:t xml:space="preserve"> қызметтерді</w:t>
      </w:r>
      <w:r w:rsidRPr="001E202B">
        <w:rPr>
          <w:rFonts w:ascii="Arial" w:hAnsi="Arial" w:cs="Arial"/>
          <w:sz w:val="28"/>
          <w:szCs w:val="28"/>
          <w:lang w:val="kk-KZ"/>
        </w:rPr>
        <w:t xml:space="preserve">ң </w:t>
      </w:r>
      <w:r w:rsidR="006F621E" w:rsidRPr="001E202B">
        <w:rPr>
          <w:rFonts w:ascii="Arial" w:hAnsi="Arial" w:cs="Arial"/>
          <w:sz w:val="28"/>
          <w:szCs w:val="28"/>
          <w:lang w:val="kk-KZ"/>
        </w:rPr>
        <w:t>регламенттерін әзірлеу, мемлекеттік қызметтерді көрсету тәртібін әрі қарай жетілдіру бой</w:t>
      </w:r>
      <w:r w:rsidRPr="001E202B">
        <w:rPr>
          <w:rFonts w:ascii="Arial" w:hAnsi="Arial" w:cs="Arial"/>
          <w:sz w:val="28"/>
          <w:szCs w:val="28"/>
          <w:lang w:val="kk-KZ"/>
        </w:rPr>
        <w:t xml:space="preserve">ынша ұсыныстарды әзірлеу жұмыстары жалғасын табады. </w:t>
      </w:r>
    </w:p>
    <w:p w:rsidR="009A2E79" w:rsidRPr="001E202B" w:rsidRDefault="009A2E79" w:rsidP="001E202B">
      <w:pPr>
        <w:tabs>
          <w:tab w:val="left" w:pos="567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sectPr w:rsidR="009A2E79" w:rsidRPr="001E202B" w:rsidSect="001B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C33"/>
    <w:multiLevelType w:val="hybridMultilevel"/>
    <w:tmpl w:val="0A8A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777D"/>
    <w:multiLevelType w:val="hybridMultilevel"/>
    <w:tmpl w:val="8E7CA852"/>
    <w:lvl w:ilvl="0" w:tplc="EB00E4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328C"/>
    <w:multiLevelType w:val="hybridMultilevel"/>
    <w:tmpl w:val="F91C4C1E"/>
    <w:lvl w:ilvl="0" w:tplc="721ACCE2">
      <w:start w:val="20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EE55310"/>
    <w:multiLevelType w:val="hybridMultilevel"/>
    <w:tmpl w:val="0E762E6C"/>
    <w:lvl w:ilvl="0" w:tplc="6096EE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B833C1"/>
    <w:multiLevelType w:val="hybridMultilevel"/>
    <w:tmpl w:val="DFC06A70"/>
    <w:lvl w:ilvl="0" w:tplc="368AC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26D4F"/>
    <w:multiLevelType w:val="hybridMultilevel"/>
    <w:tmpl w:val="61E0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C6A24"/>
    <w:multiLevelType w:val="hybridMultilevel"/>
    <w:tmpl w:val="6AA47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C127477"/>
    <w:multiLevelType w:val="hybridMultilevel"/>
    <w:tmpl w:val="8E7EFA14"/>
    <w:lvl w:ilvl="0" w:tplc="6096EE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C2053"/>
    <w:multiLevelType w:val="hybridMultilevel"/>
    <w:tmpl w:val="A894DF1C"/>
    <w:lvl w:ilvl="0" w:tplc="DE7823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63B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E01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EC9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02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1854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A1C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8D8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8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8FE734D"/>
    <w:multiLevelType w:val="hybridMultilevel"/>
    <w:tmpl w:val="B35C508C"/>
    <w:lvl w:ilvl="0" w:tplc="4E103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852"/>
    <w:rsid w:val="00004669"/>
    <w:rsid w:val="00083E71"/>
    <w:rsid w:val="00136D8E"/>
    <w:rsid w:val="00174FB9"/>
    <w:rsid w:val="00191212"/>
    <w:rsid w:val="001939D8"/>
    <w:rsid w:val="001A2E19"/>
    <w:rsid w:val="001B1FEB"/>
    <w:rsid w:val="001D488B"/>
    <w:rsid w:val="001E202B"/>
    <w:rsid w:val="001F487B"/>
    <w:rsid w:val="002072C9"/>
    <w:rsid w:val="00212E32"/>
    <w:rsid w:val="002257C6"/>
    <w:rsid w:val="0023469E"/>
    <w:rsid w:val="00262415"/>
    <w:rsid w:val="0027046E"/>
    <w:rsid w:val="00273852"/>
    <w:rsid w:val="002F1648"/>
    <w:rsid w:val="00301A42"/>
    <w:rsid w:val="003622A6"/>
    <w:rsid w:val="00386E1F"/>
    <w:rsid w:val="003C3A4E"/>
    <w:rsid w:val="003F1082"/>
    <w:rsid w:val="00404FBA"/>
    <w:rsid w:val="004256B8"/>
    <w:rsid w:val="00431C58"/>
    <w:rsid w:val="00432FEC"/>
    <w:rsid w:val="00434829"/>
    <w:rsid w:val="00447E19"/>
    <w:rsid w:val="00465F8F"/>
    <w:rsid w:val="0048483C"/>
    <w:rsid w:val="004942CF"/>
    <w:rsid w:val="004B6B56"/>
    <w:rsid w:val="004D19E4"/>
    <w:rsid w:val="0050564E"/>
    <w:rsid w:val="00506C52"/>
    <w:rsid w:val="00525CE5"/>
    <w:rsid w:val="005277C4"/>
    <w:rsid w:val="00535C88"/>
    <w:rsid w:val="00571D74"/>
    <w:rsid w:val="005D41C4"/>
    <w:rsid w:val="005E50FF"/>
    <w:rsid w:val="00625AD6"/>
    <w:rsid w:val="006F3F76"/>
    <w:rsid w:val="006F621E"/>
    <w:rsid w:val="00700D06"/>
    <w:rsid w:val="007857BC"/>
    <w:rsid w:val="007B1C15"/>
    <w:rsid w:val="007C26CC"/>
    <w:rsid w:val="008475CE"/>
    <w:rsid w:val="008612EA"/>
    <w:rsid w:val="00866C35"/>
    <w:rsid w:val="00871959"/>
    <w:rsid w:val="00873C71"/>
    <w:rsid w:val="008A71B1"/>
    <w:rsid w:val="008B0D64"/>
    <w:rsid w:val="008B1FC4"/>
    <w:rsid w:val="008C1FC3"/>
    <w:rsid w:val="008C4723"/>
    <w:rsid w:val="008E2999"/>
    <w:rsid w:val="009312B1"/>
    <w:rsid w:val="00976FCA"/>
    <w:rsid w:val="009813D4"/>
    <w:rsid w:val="00982C42"/>
    <w:rsid w:val="009A2E79"/>
    <w:rsid w:val="009A63A0"/>
    <w:rsid w:val="009A6517"/>
    <w:rsid w:val="009D118F"/>
    <w:rsid w:val="00A172CF"/>
    <w:rsid w:val="00A753E5"/>
    <w:rsid w:val="00A8733C"/>
    <w:rsid w:val="00B46645"/>
    <w:rsid w:val="00B8763D"/>
    <w:rsid w:val="00BD26D2"/>
    <w:rsid w:val="00BE619F"/>
    <w:rsid w:val="00C34D40"/>
    <w:rsid w:val="00C52ACA"/>
    <w:rsid w:val="00C639ED"/>
    <w:rsid w:val="00C644F4"/>
    <w:rsid w:val="00C93F42"/>
    <w:rsid w:val="00D958E6"/>
    <w:rsid w:val="00DA342D"/>
    <w:rsid w:val="00DC29CC"/>
    <w:rsid w:val="00DC57C1"/>
    <w:rsid w:val="00E16584"/>
    <w:rsid w:val="00E35E4D"/>
    <w:rsid w:val="00E42400"/>
    <w:rsid w:val="00E4730A"/>
    <w:rsid w:val="00E56B7F"/>
    <w:rsid w:val="00E66BE1"/>
    <w:rsid w:val="00E7011A"/>
    <w:rsid w:val="00E74991"/>
    <w:rsid w:val="00E922AA"/>
    <w:rsid w:val="00EA7A1C"/>
    <w:rsid w:val="00EC4221"/>
    <w:rsid w:val="00F13299"/>
    <w:rsid w:val="00F3040E"/>
    <w:rsid w:val="00F55ECB"/>
    <w:rsid w:val="00F67D9B"/>
    <w:rsid w:val="00F803A2"/>
    <w:rsid w:val="00F9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EB"/>
  </w:style>
  <w:style w:type="paragraph" w:styleId="3">
    <w:name w:val="heading 3"/>
    <w:basedOn w:val="a"/>
    <w:link w:val="30"/>
    <w:qFormat/>
    <w:rsid w:val="0097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976F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6F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76F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uiPriority w:val="22"/>
    <w:qFormat/>
    <w:rsid w:val="00F803A2"/>
    <w:rPr>
      <w:b/>
      <w:bCs/>
    </w:rPr>
  </w:style>
  <w:style w:type="paragraph" w:styleId="a7">
    <w:name w:val="No Spacing"/>
    <w:aliases w:val="Без интервала1,мелкий,мой рабочий,норма,Обя,Айгерим,ТекстОтчета,Без интеБез интервала,Без интервала11"/>
    <w:link w:val="a8"/>
    <w:uiPriority w:val="1"/>
    <w:qFormat/>
    <w:rsid w:val="00F803A2"/>
    <w:rPr>
      <w:rFonts w:ascii="Calibri" w:eastAsia="Times New Roman" w:hAnsi="Calibri" w:cs="Times New Roman"/>
      <w:szCs w:val="20"/>
    </w:rPr>
  </w:style>
  <w:style w:type="character" w:customStyle="1" w:styleId="a8">
    <w:name w:val="Без интервала Знак"/>
    <w:aliases w:val="Без интервала1 Знак,мелкий Знак,мой рабочий Знак,норма Знак,Обя Знак,Айгерим Знак,ТекстОтчета Знак,Без интеБез интервала Знак,Без интервала11 Знак"/>
    <w:link w:val="a7"/>
    <w:uiPriority w:val="1"/>
    <w:locked/>
    <w:rsid w:val="00F803A2"/>
    <w:rPr>
      <w:rFonts w:ascii="Calibri" w:eastAsia="Times New Roman" w:hAnsi="Calibri" w:cs="Times New Roman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6F621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rsid w:val="006F621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Нижний колонтитул Знак1"/>
    <w:basedOn w:val="a0"/>
    <w:link w:val="aa"/>
    <w:uiPriority w:val="99"/>
    <w:semiHidden/>
    <w:rsid w:val="006F6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</dc:creator>
  <cp:keywords/>
  <dc:description/>
  <cp:lastModifiedBy>Админ7</cp:lastModifiedBy>
  <cp:revision>4</cp:revision>
  <cp:lastPrinted>2017-06-13T07:54:00Z</cp:lastPrinted>
  <dcterms:created xsi:type="dcterms:W3CDTF">2017-06-12T13:26:00Z</dcterms:created>
  <dcterms:modified xsi:type="dcterms:W3CDTF">2017-06-13T07:54:00Z</dcterms:modified>
</cp:coreProperties>
</file>