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F" w:rsidRPr="00E22561" w:rsidRDefault="00A72BEF" w:rsidP="001D066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2BEF" w:rsidRPr="00E22561" w:rsidRDefault="00A72BEF" w:rsidP="001D0665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Областным управлением, городскими и районными отделами образования, а также акимами поселков, сел, сельских округов в сфере образования оказываются 37 вида государственных услуг. </w:t>
      </w:r>
    </w:p>
    <w:p w:rsidR="00A72BEF" w:rsidRPr="00E22561" w:rsidRDefault="00A72BEF" w:rsidP="001D0665">
      <w:pPr>
        <w:pStyle w:val="a3"/>
        <w:jc w:val="both"/>
        <w:rPr>
          <w:lang w:val="kk-KZ"/>
        </w:rPr>
      </w:pPr>
      <w:r w:rsidRPr="00E22561">
        <w:rPr>
          <w:b/>
          <w:bCs/>
          <w:lang w:val="kk-KZ"/>
        </w:rPr>
        <w:t xml:space="preserve">В соответствии с результатами внутреннего контроля за качеством оказания государственных услуг по итогам </w:t>
      </w:r>
      <w:r w:rsidR="00823D9F">
        <w:rPr>
          <w:b/>
          <w:bCs/>
          <w:lang w:val="kk-KZ"/>
        </w:rPr>
        <w:t>1 кварлат 2020</w:t>
      </w:r>
      <w:bookmarkStart w:id="0" w:name="_GoBack"/>
      <w:bookmarkEnd w:id="0"/>
      <w:r w:rsidRPr="00E22561">
        <w:rPr>
          <w:b/>
          <w:bCs/>
          <w:lang w:val="kk-KZ"/>
        </w:rPr>
        <w:t xml:space="preserve"> года:</w:t>
      </w:r>
    </w:p>
    <w:p w:rsidR="00A72BEF" w:rsidRPr="00E22561" w:rsidRDefault="00A72BEF" w:rsidP="001D0665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Количество оказанных государственных услуг – </w:t>
      </w:r>
      <w:r w:rsidR="00800521">
        <w:rPr>
          <w:lang w:val="kk-KZ"/>
        </w:rPr>
        <w:t>1986</w:t>
      </w:r>
      <w:r w:rsidRPr="00E22561">
        <w:rPr>
          <w:lang w:val="kk-KZ"/>
        </w:rPr>
        <w:t>. Из них:</w:t>
      </w:r>
    </w:p>
    <w:p w:rsidR="00A72BEF" w:rsidRPr="00E22561" w:rsidRDefault="00A72BEF" w:rsidP="001D0665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1) услугодателями (за исключением оказанных через Госкорпорацию) в бумажной форме, всего – </w:t>
      </w:r>
      <w:r w:rsidR="00800521">
        <w:rPr>
          <w:lang w:val="kk-KZ"/>
        </w:rPr>
        <w:t>395</w:t>
      </w:r>
      <w:r w:rsidRPr="00E22561">
        <w:rPr>
          <w:lang w:val="kk-KZ"/>
        </w:rPr>
        <w:t>.</w:t>
      </w:r>
    </w:p>
    <w:p w:rsidR="00A72BEF" w:rsidRPr="00E22561" w:rsidRDefault="00A72BEF" w:rsidP="001D0665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2) услугодателями (за исключением оказанных через Госкорпорацию) в бумажной форме, но которые могли быть оказаны через веб-портал «электронного правительства» и (или) Госкорпорацию – </w:t>
      </w:r>
      <w:r w:rsidR="00800521">
        <w:rPr>
          <w:lang w:val="kk-KZ"/>
        </w:rPr>
        <w:t>1526</w:t>
      </w:r>
      <w:r w:rsidRPr="00E22561">
        <w:rPr>
          <w:lang w:val="kk-KZ"/>
        </w:rPr>
        <w:t>.</w:t>
      </w:r>
    </w:p>
    <w:p w:rsidR="00A72BEF" w:rsidRPr="00E22561" w:rsidRDefault="00A72BEF" w:rsidP="001D0665">
      <w:pPr>
        <w:pStyle w:val="a3"/>
        <w:jc w:val="both"/>
        <w:rPr>
          <w:lang w:val="kk-KZ"/>
        </w:rPr>
      </w:pPr>
      <w:r w:rsidRPr="00E22561">
        <w:rPr>
          <w:lang w:val="kk-KZ"/>
        </w:rPr>
        <w:t>3) через Госкорпорацию, всего –</w:t>
      </w:r>
      <w:r w:rsidR="00800521">
        <w:rPr>
          <w:lang w:val="kk-KZ"/>
        </w:rPr>
        <w:t>65</w:t>
      </w:r>
      <w:r w:rsidRPr="00E22561">
        <w:rPr>
          <w:lang w:val="kk-KZ"/>
        </w:rPr>
        <w:t>.</w:t>
      </w:r>
    </w:p>
    <w:p w:rsidR="00A72BEF" w:rsidRPr="00E22561" w:rsidRDefault="00A72BEF" w:rsidP="001D0665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Количество проведенных семинаров, «круглых столов», конференций по вопросам качества оказания государственных услуг – </w:t>
      </w:r>
      <w:r w:rsidR="00800521">
        <w:rPr>
          <w:lang w:val="kk-KZ"/>
        </w:rPr>
        <w:t>5</w:t>
      </w:r>
      <w:r w:rsidRPr="00E22561">
        <w:rPr>
          <w:lang w:val="kk-KZ"/>
        </w:rPr>
        <w:t xml:space="preserve">. </w:t>
      </w:r>
    </w:p>
    <w:p w:rsidR="00A72BEF" w:rsidRPr="00E22561" w:rsidRDefault="00A72BEF" w:rsidP="001D0665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Порядок оказания государственных услуг определен в стандартах государственных услуг. </w:t>
      </w:r>
    </w:p>
    <w:p w:rsidR="00A72BEF" w:rsidRPr="00E22561" w:rsidRDefault="00A72BEF" w:rsidP="001D0665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Стандарты государственных услуг размещены в местах нахождения услугодателей (в госорганах), на интернет-ресурсах, в центрах обслуживания населения и в средствах массовой информации. </w:t>
      </w:r>
    </w:p>
    <w:p w:rsidR="00A72BEF" w:rsidRPr="00E22561" w:rsidRDefault="00A72BE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72BEF" w:rsidRPr="00E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31"/>
    <w:rsid w:val="000F50DD"/>
    <w:rsid w:val="00102431"/>
    <w:rsid w:val="001D0665"/>
    <w:rsid w:val="001D7799"/>
    <w:rsid w:val="00800521"/>
    <w:rsid w:val="00823D9F"/>
    <w:rsid w:val="009309B5"/>
    <w:rsid w:val="00A72BEF"/>
    <w:rsid w:val="00C0361F"/>
    <w:rsid w:val="00D33235"/>
    <w:rsid w:val="00E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Айткул</cp:lastModifiedBy>
  <cp:revision>11</cp:revision>
  <dcterms:created xsi:type="dcterms:W3CDTF">2020-10-16T12:55:00Z</dcterms:created>
  <dcterms:modified xsi:type="dcterms:W3CDTF">2020-10-19T04:19:00Z</dcterms:modified>
</cp:coreProperties>
</file>