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F" w:rsidRPr="00E22561" w:rsidRDefault="00A72BEF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Областным управлением, городскими и районными отделами образования, а также акимами поселков, сел, сельских округов в сфере образования оказываются 37 вида государственных услуг. 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b/>
          <w:bCs/>
          <w:lang w:val="kk-KZ"/>
        </w:rPr>
        <w:t xml:space="preserve">В соответствии с результатами внутреннего контроля за качеством оказания государственных услуг по итогам </w:t>
      </w:r>
      <w:r w:rsidR="009309B5">
        <w:rPr>
          <w:b/>
          <w:bCs/>
          <w:lang w:val="kk-KZ"/>
        </w:rPr>
        <w:t>4</w:t>
      </w:r>
      <w:r w:rsidRPr="00E22561">
        <w:rPr>
          <w:b/>
          <w:bCs/>
          <w:lang w:val="kk-KZ"/>
        </w:rPr>
        <w:t xml:space="preserve"> кварлат 2019 года: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Количество оказанных государственных услуг – </w:t>
      </w:r>
      <w:r w:rsidR="009309B5">
        <w:rPr>
          <w:lang w:val="kk-KZ"/>
        </w:rPr>
        <w:t>16175</w:t>
      </w:r>
      <w:r w:rsidRPr="00E22561">
        <w:rPr>
          <w:lang w:val="kk-KZ"/>
        </w:rPr>
        <w:t>. Из них: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1) услугодателями (за исключением оказанных через Госкорпорацию) в бумажной форме, всего – </w:t>
      </w:r>
      <w:r w:rsidR="009309B5">
        <w:rPr>
          <w:lang w:val="kk-KZ"/>
        </w:rPr>
        <w:t>2711</w:t>
      </w:r>
      <w:r w:rsidRPr="00E22561">
        <w:rPr>
          <w:lang w:val="kk-KZ"/>
        </w:rPr>
        <w:t>.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2) услугодателями (за исключением оказанных через Госкорпорацию) в бумажной форме, но которые могли быть оказаны через веб-портал «электронного правительства» и (или) Госкорпорацию – </w:t>
      </w:r>
      <w:r w:rsidR="009309B5">
        <w:rPr>
          <w:lang w:val="kk-KZ"/>
        </w:rPr>
        <w:t>10050</w:t>
      </w:r>
      <w:r w:rsidRPr="00E22561">
        <w:rPr>
          <w:lang w:val="kk-KZ"/>
        </w:rPr>
        <w:t>.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>3) через Госкорпорацию, всего –</w:t>
      </w:r>
      <w:r w:rsidR="009309B5">
        <w:rPr>
          <w:lang w:val="kk-KZ"/>
        </w:rPr>
        <w:t>3414</w:t>
      </w:r>
      <w:r w:rsidRPr="00E22561">
        <w:rPr>
          <w:lang w:val="kk-KZ"/>
        </w:rPr>
        <w:t>.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Количество проведенных семинаров, «круглых столов», конференций по вопросам качества оказания государственных услуг – </w:t>
      </w:r>
      <w:r w:rsidR="009309B5">
        <w:rPr>
          <w:lang w:val="kk-KZ"/>
        </w:rPr>
        <w:t>172</w:t>
      </w:r>
      <w:r w:rsidRPr="00E22561">
        <w:rPr>
          <w:lang w:val="kk-KZ"/>
        </w:rPr>
        <w:t xml:space="preserve">. 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Порядок оказания государственных услуг определен в стандартах государственных услуг. 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Стандарты государственных услуг размещены в местах нахождения услугодателей (в госорганах), на интернет-ресурсах, в центрах обслуживания населения и в средствах массовой информации. </w:t>
      </w:r>
    </w:p>
    <w:p w:rsidR="00A72BEF" w:rsidRPr="00E22561" w:rsidRDefault="00A72BE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72BEF" w:rsidRPr="00E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1"/>
    <w:rsid w:val="00102431"/>
    <w:rsid w:val="001D7799"/>
    <w:rsid w:val="007B057B"/>
    <w:rsid w:val="009309B5"/>
    <w:rsid w:val="00A72BEF"/>
    <w:rsid w:val="00D33235"/>
    <w:rsid w:val="00E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Айткул</cp:lastModifiedBy>
  <cp:revision>6</cp:revision>
  <dcterms:created xsi:type="dcterms:W3CDTF">2020-10-16T12:55:00Z</dcterms:created>
  <dcterms:modified xsi:type="dcterms:W3CDTF">2020-10-19T04:04:00Z</dcterms:modified>
</cp:coreProperties>
</file>